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1FC4" w:rsidRPr="00B0024C" w:rsidRDefault="00F14877" w:rsidP="00B21F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4C3975B7">
            <wp:extent cx="3554095" cy="1371600"/>
            <wp:effectExtent l="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4095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21FC4" w:rsidRPr="00B0024C" w:rsidRDefault="00B21FC4" w:rsidP="00B21F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1FC4" w:rsidRPr="00B0024C" w:rsidRDefault="00B21FC4" w:rsidP="00B21FC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B21FC4" w:rsidRPr="00B0024C" w:rsidRDefault="00B21FC4" w:rsidP="00B21FC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</w:pPr>
      <w:r w:rsidRPr="00B0024C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br/>
      </w:r>
      <w:r w:rsidRPr="00B0024C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br/>
      </w:r>
    </w:p>
    <w:p w:rsidR="00F14877" w:rsidRPr="00F14877" w:rsidRDefault="00F14877" w:rsidP="00F1487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48"/>
          <w:szCs w:val="48"/>
        </w:rPr>
      </w:pPr>
      <w:r w:rsidRPr="00F14877">
        <w:rPr>
          <w:rFonts w:ascii="Times New Roman" w:eastAsia="Times New Roman" w:hAnsi="Times New Roman" w:cs="Times New Roman"/>
          <w:color w:val="000000"/>
          <w:position w:val="-1"/>
          <w:sz w:val="48"/>
          <w:szCs w:val="48"/>
        </w:rPr>
        <w:t>Инструкция по охране труда</w:t>
      </w:r>
    </w:p>
    <w:p w:rsidR="00F14877" w:rsidRPr="00F14877" w:rsidRDefault="00F14877" w:rsidP="00F1487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52"/>
          <w:szCs w:val="52"/>
        </w:rPr>
      </w:pPr>
    </w:p>
    <w:p w:rsidR="00F14877" w:rsidRDefault="001B11BA" w:rsidP="00F1487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</w:rPr>
      </w:pPr>
      <w:r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</w:rPr>
        <w:t>к</w:t>
      </w:r>
      <w:r w:rsidR="00F14877" w:rsidRPr="00F14877"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</w:rPr>
        <w:t>омпетенци</w:t>
      </w:r>
      <w:r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</w:rPr>
        <w:t>и</w:t>
      </w:r>
      <w:r w:rsidR="00F14877" w:rsidRPr="00F14877"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</w:rPr>
        <w:t xml:space="preserve"> «</w:t>
      </w:r>
      <w:r w:rsidR="00F14877"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</w:rPr>
        <w:t xml:space="preserve">Коррекционная педагогика </w:t>
      </w:r>
    </w:p>
    <w:p w:rsidR="00F14877" w:rsidRPr="00F14877" w:rsidRDefault="00F14877" w:rsidP="00F1487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</w:rPr>
      </w:pPr>
      <w:r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</w:rPr>
        <w:t>в начальном и дошкольном образовании</w:t>
      </w:r>
      <w:r w:rsidR="00A67097"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</w:rPr>
        <w:t>»</w:t>
      </w:r>
    </w:p>
    <w:p w:rsidR="00F14877" w:rsidRDefault="001B11BA" w:rsidP="00F1487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position w:val="-1"/>
          <w:sz w:val="36"/>
          <w:szCs w:val="36"/>
        </w:rPr>
      </w:pPr>
      <w:r w:rsidRPr="001B11BA">
        <w:rPr>
          <w:rFonts w:ascii="Times New Roman" w:eastAsia="Times New Roman" w:hAnsi="Times New Roman" w:cs="Times New Roman"/>
          <w:position w:val="-1"/>
          <w:sz w:val="36"/>
          <w:szCs w:val="36"/>
        </w:rPr>
        <w:t xml:space="preserve">Итогового (межрегионального) этапа </w:t>
      </w:r>
      <w:r w:rsidR="00F14877" w:rsidRPr="00F14877">
        <w:rPr>
          <w:rFonts w:ascii="Times New Roman" w:eastAsia="Times New Roman" w:hAnsi="Times New Roman" w:cs="Times New Roman"/>
          <w:position w:val="-1"/>
          <w:sz w:val="36"/>
          <w:szCs w:val="36"/>
        </w:rPr>
        <w:t>Чемпионата по профессиональн</w:t>
      </w:r>
      <w:r w:rsidR="00F45D22">
        <w:rPr>
          <w:rFonts w:ascii="Times New Roman" w:eastAsia="Times New Roman" w:hAnsi="Times New Roman" w:cs="Times New Roman"/>
          <w:position w:val="-1"/>
          <w:sz w:val="36"/>
          <w:szCs w:val="36"/>
        </w:rPr>
        <w:t>ому мастерству «Профессионалы» -</w:t>
      </w:r>
      <w:r w:rsidR="00F14877" w:rsidRPr="00F14877">
        <w:rPr>
          <w:rFonts w:ascii="Times New Roman" w:eastAsia="Times New Roman" w:hAnsi="Times New Roman" w:cs="Times New Roman"/>
          <w:position w:val="-1"/>
          <w:sz w:val="36"/>
          <w:szCs w:val="36"/>
        </w:rPr>
        <w:t xml:space="preserve"> 2024 </w:t>
      </w:r>
    </w:p>
    <w:p w:rsidR="00F45D22" w:rsidRPr="00DB74D0" w:rsidRDefault="00F45D22" w:rsidP="00F45D22">
      <w:pPr>
        <w:spacing w:after="0" w:line="360" w:lineRule="auto"/>
        <w:jc w:val="center"/>
        <w:rPr>
          <w:rFonts w:ascii="Times New Roman" w:eastAsia="Times New Roman" w:hAnsi="Times New Roman" w:cs="Times New Roman"/>
          <w:sz w:val="56"/>
          <w:szCs w:val="56"/>
        </w:rPr>
      </w:pPr>
      <w:r w:rsidRPr="00DB74D0">
        <w:rPr>
          <w:rFonts w:ascii="Times New Roman" w:hAnsi="Times New Roman" w:cs="Times New Roman"/>
          <w:bCs/>
          <w:sz w:val="36"/>
          <w:szCs w:val="36"/>
        </w:rPr>
        <w:t xml:space="preserve">в </w:t>
      </w:r>
      <w:r w:rsidR="00C94D76">
        <w:rPr>
          <w:rFonts w:ascii="Times New Roman" w:hAnsi="Times New Roman" w:cs="Times New Roman"/>
          <w:bCs/>
          <w:sz w:val="36"/>
          <w:szCs w:val="36"/>
        </w:rPr>
        <w:t>О</w:t>
      </w:r>
      <w:bookmarkStart w:id="0" w:name="_GoBack"/>
      <w:bookmarkEnd w:id="0"/>
      <w:r w:rsidR="00C94D76">
        <w:rPr>
          <w:rFonts w:ascii="Times New Roman" w:hAnsi="Times New Roman" w:cs="Times New Roman"/>
          <w:bCs/>
          <w:sz w:val="36"/>
          <w:szCs w:val="36"/>
        </w:rPr>
        <w:t>ренбургской</w:t>
      </w:r>
      <w:r>
        <w:rPr>
          <w:rFonts w:ascii="Times New Roman" w:hAnsi="Times New Roman" w:cs="Times New Roman"/>
          <w:bCs/>
          <w:sz w:val="36"/>
          <w:szCs w:val="36"/>
        </w:rPr>
        <w:t xml:space="preserve"> области</w:t>
      </w:r>
    </w:p>
    <w:p w:rsidR="00F45D22" w:rsidRPr="00F14877" w:rsidRDefault="00F45D22" w:rsidP="00F1487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:rsidR="00B21FC4" w:rsidRPr="00B21FC4" w:rsidRDefault="00B21FC4" w:rsidP="00B21F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B21FC4" w:rsidRPr="00B0024C" w:rsidRDefault="00B21FC4" w:rsidP="00B21FC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B21FC4" w:rsidRPr="00B0024C" w:rsidRDefault="00B21FC4" w:rsidP="00B21F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21FC4" w:rsidRPr="00B0024C" w:rsidRDefault="00B21FC4" w:rsidP="00B21F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21FC4" w:rsidRPr="00B0024C" w:rsidRDefault="00B21FC4" w:rsidP="00B21FC4">
      <w:pPr>
        <w:pStyle w:val="bullet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lang w:val="ru-RU"/>
        </w:rPr>
      </w:pPr>
    </w:p>
    <w:p w:rsidR="00B21FC4" w:rsidRPr="00B0024C" w:rsidRDefault="00B21FC4" w:rsidP="00B21FC4">
      <w:pPr>
        <w:pStyle w:val="bullet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color w:val="000000" w:themeColor="text1"/>
          <w:lang w:val="ru-RU"/>
        </w:rPr>
      </w:pPr>
    </w:p>
    <w:p w:rsidR="00B21FC4" w:rsidRPr="00B0024C" w:rsidRDefault="00B21FC4" w:rsidP="00B21FC4">
      <w:pPr>
        <w:pStyle w:val="bullet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color w:val="000000" w:themeColor="text1"/>
          <w:lang w:val="ru-RU"/>
        </w:rPr>
      </w:pPr>
    </w:p>
    <w:p w:rsidR="00B21FC4" w:rsidRPr="00B0024C" w:rsidRDefault="00B21FC4" w:rsidP="00B21FC4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B0024C">
        <w:rPr>
          <w:rFonts w:ascii="Times New Roman" w:hAnsi="Times New Roman" w:cs="Times New Roman"/>
          <w:color w:val="000000" w:themeColor="text1"/>
        </w:rPr>
        <w:br w:type="page"/>
      </w:r>
    </w:p>
    <w:p w:rsidR="00F14877" w:rsidRDefault="00F14877" w:rsidP="00F14877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48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position w:val="-1"/>
          <w:sz w:val="28"/>
          <w:szCs w:val="28"/>
        </w:rPr>
      </w:pPr>
      <w:bookmarkStart w:id="1" w:name="_Toc85536404"/>
      <w:r w:rsidRPr="00F14877">
        <w:rPr>
          <w:rFonts w:ascii="Times New Roman" w:eastAsia="Times New Roman" w:hAnsi="Times New Roman" w:cs="Times New Roman"/>
          <w:b/>
          <w:color w:val="000000"/>
          <w:position w:val="-1"/>
          <w:sz w:val="28"/>
          <w:szCs w:val="28"/>
        </w:rPr>
        <w:lastRenderedPageBreak/>
        <w:t>Содержание</w:t>
      </w:r>
    </w:p>
    <w:sdt>
      <w:sdtPr>
        <w:rPr>
          <w:rFonts w:ascii="Times New Roman" w:hAnsi="Times New Roman"/>
          <w:position w:val="-1"/>
          <w:sz w:val="24"/>
          <w:szCs w:val="24"/>
        </w:rPr>
        <w:id w:val="-1803526934"/>
        <w:docPartObj>
          <w:docPartGallery w:val="Table of Contents"/>
          <w:docPartUnique/>
        </w:docPartObj>
      </w:sdtPr>
      <w:sdtEndPr/>
      <w:sdtContent>
        <w:p w:rsidR="00F14877" w:rsidRPr="00F14877" w:rsidRDefault="00F14877" w:rsidP="00F1487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after="0" w:line="360" w:lineRule="auto"/>
            <w:outlineLvl w:val="0"/>
            <w:rPr>
              <w:color w:val="000000"/>
              <w:position w:val="-1"/>
              <w:sz w:val="28"/>
              <w:szCs w:val="28"/>
            </w:rPr>
          </w:pPr>
          <w:r w:rsidRPr="00F14877">
            <w:rPr>
              <w:rFonts w:ascii="Times New Roman" w:hAnsi="Times New Roman"/>
              <w:position w:val="-1"/>
              <w:sz w:val="24"/>
              <w:szCs w:val="24"/>
            </w:rPr>
            <w:fldChar w:fldCharType="begin"/>
          </w:r>
          <w:r w:rsidRPr="00F14877">
            <w:rPr>
              <w:rFonts w:ascii="Times New Roman" w:hAnsi="Times New Roman"/>
              <w:position w:val="-1"/>
              <w:sz w:val="24"/>
              <w:szCs w:val="24"/>
            </w:rPr>
            <w:instrText xml:space="preserve"> TOC \h \u \z </w:instrText>
          </w:r>
          <w:r w:rsidRPr="00F14877">
            <w:rPr>
              <w:rFonts w:ascii="Times New Roman" w:hAnsi="Times New Roman"/>
              <w:position w:val="-1"/>
              <w:sz w:val="24"/>
              <w:szCs w:val="24"/>
            </w:rPr>
            <w:fldChar w:fldCharType="separate"/>
          </w:r>
          <w:hyperlink w:anchor="_heading=h.30j0zll" w:tooltip="#_heading=h.30j0zll" w:history="1">
            <w:r w:rsidRPr="00F14877">
              <w:rPr>
                <w:rFonts w:ascii="Times New Roman" w:eastAsia="Times New Roman" w:hAnsi="Times New Roman" w:cs="Times New Roman"/>
                <w:color w:val="0000FF"/>
                <w:position w:val="-1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Pr="00F14877">
              <w:rPr>
                <w:rFonts w:ascii="Times New Roman" w:eastAsia="Times New Roman" w:hAnsi="Times New Roman" w:cs="Times New Roman"/>
                <w:color w:val="000000"/>
                <w:position w:val="-1"/>
                <w:sz w:val="28"/>
                <w:szCs w:val="28"/>
              </w:rPr>
              <w:tab/>
              <w:t>3</w:t>
            </w:r>
          </w:hyperlink>
        </w:p>
        <w:p w:rsidR="00F14877" w:rsidRPr="00F14877" w:rsidRDefault="00640CBC" w:rsidP="00F1487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after="0" w:line="360" w:lineRule="auto"/>
            <w:outlineLvl w:val="0"/>
            <w:rPr>
              <w:color w:val="000000"/>
              <w:position w:val="-1"/>
              <w:sz w:val="28"/>
              <w:szCs w:val="28"/>
            </w:rPr>
          </w:pPr>
          <w:hyperlink w:anchor="_heading=h.1fob9te" w:tooltip="#_heading=h.1fob9te" w:history="1">
            <w:r w:rsidR="00F14877" w:rsidRPr="00F14877">
              <w:rPr>
                <w:rFonts w:ascii="Times New Roman" w:eastAsia="Times New Roman" w:hAnsi="Times New Roman" w:cs="Times New Roman"/>
                <w:color w:val="0000FF"/>
                <w:position w:val="-1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F14877" w:rsidRPr="00F14877">
              <w:rPr>
                <w:rFonts w:ascii="Times New Roman" w:eastAsia="Times New Roman" w:hAnsi="Times New Roman" w:cs="Times New Roman"/>
                <w:color w:val="000000"/>
                <w:position w:val="-1"/>
                <w:sz w:val="28"/>
                <w:szCs w:val="28"/>
              </w:rPr>
              <w:tab/>
              <w:t>3</w:t>
            </w:r>
          </w:hyperlink>
        </w:p>
        <w:p w:rsidR="00F14877" w:rsidRPr="00F14877" w:rsidRDefault="00640CBC" w:rsidP="00F1487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after="0" w:line="360" w:lineRule="auto"/>
            <w:outlineLvl w:val="0"/>
            <w:rPr>
              <w:color w:val="000000"/>
              <w:position w:val="-1"/>
              <w:sz w:val="28"/>
              <w:szCs w:val="28"/>
            </w:rPr>
          </w:pPr>
          <w:hyperlink w:anchor="_heading=h.2et92p0" w:tooltip="#_heading=h.2et92p0" w:history="1">
            <w:r w:rsidR="00F14877" w:rsidRPr="00F14877">
              <w:rPr>
                <w:rFonts w:ascii="Times New Roman" w:eastAsia="Times New Roman" w:hAnsi="Times New Roman" w:cs="Times New Roman"/>
                <w:color w:val="0000FF"/>
                <w:position w:val="-1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F14877" w:rsidRPr="00F14877">
              <w:rPr>
                <w:rFonts w:ascii="Times New Roman" w:eastAsia="Times New Roman" w:hAnsi="Times New Roman" w:cs="Times New Roman"/>
                <w:color w:val="000000"/>
                <w:position w:val="-1"/>
                <w:sz w:val="28"/>
                <w:szCs w:val="28"/>
              </w:rPr>
              <w:tab/>
              <w:t>3</w:t>
            </w:r>
          </w:hyperlink>
        </w:p>
        <w:p w:rsidR="00F14877" w:rsidRPr="00F14877" w:rsidRDefault="00640CBC" w:rsidP="00F1487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after="0" w:line="360" w:lineRule="auto"/>
            <w:outlineLvl w:val="0"/>
            <w:rPr>
              <w:color w:val="000000"/>
              <w:position w:val="-1"/>
              <w:sz w:val="28"/>
              <w:szCs w:val="28"/>
            </w:rPr>
          </w:pPr>
          <w:hyperlink w:anchor="_heading=h.tyjcwt" w:tooltip="#_heading=h.tyjcwt" w:history="1">
            <w:r w:rsidR="00F14877" w:rsidRPr="00F14877">
              <w:rPr>
                <w:rFonts w:ascii="Times New Roman" w:eastAsia="Times New Roman" w:hAnsi="Times New Roman" w:cs="Times New Roman"/>
                <w:color w:val="0000FF"/>
                <w:position w:val="-1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F14877" w:rsidRPr="00F14877">
              <w:rPr>
                <w:rFonts w:ascii="Times New Roman" w:eastAsia="Times New Roman" w:hAnsi="Times New Roman" w:cs="Times New Roman"/>
                <w:color w:val="000000"/>
                <w:position w:val="-1"/>
                <w:sz w:val="28"/>
                <w:szCs w:val="28"/>
              </w:rPr>
              <w:tab/>
            </w:r>
            <w:r w:rsidR="00F07395">
              <w:rPr>
                <w:rFonts w:ascii="Times New Roman" w:eastAsia="Times New Roman" w:hAnsi="Times New Roman" w:cs="Times New Roman"/>
                <w:color w:val="000000"/>
                <w:position w:val="-1"/>
                <w:sz w:val="28"/>
                <w:szCs w:val="28"/>
              </w:rPr>
              <w:t>5</w:t>
            </w:r>
          </w:hyperlink>
        </w:p>
        <w:p w:rsidR="00F14877" w:rsidRPr="00F14877" w:rsidRDefault="00640CBC" w:rsidP="00F1487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after="0" w:line="360" w:lineRule="auto"/>
            <w:outlineLvl w:val="0"/>
            <w:rPr>
              <w:color w:val="000000"/>
              <w:position w:val="-1"/>
              <w:sz w:val="28"/>
              <w:szCs w:val="28"/>
            </w:rPr>
          </w:pPr>
          <w:hyperlink w:anchor="_heading=h.3dy6vkm" w:tooltip="#_heading=h.3dy6vkm" w:history="1">
            <w:r w:rsidR="00F14877" w:rsidRPr="00F14877">
              <w:rPr>
                <w:rFonts w:ascii="Times New Roman" w:eastAsia="Times New Roman" w:hAnsi="Times New Roman" w:cs="Times New Roman"/>
                <w:color w:val="0000FF"/>
                <w:position w:val="-1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F14877" w:rsidRPr="00F14877">
              <w:rPr>
                <w:rFonts w:ascii="Times New Roman" w:eastAsia="Times New Roman" w:hAnsi="Times New Roman" w:cs="Times New Roman"/>
                <w:color w:val="000000"/>
                <w:position w:val="-1"/>
                <w:sz w:val="28"/>
                <w:szCs w:val="28"/>
              </w:rPr>
              <w:tab/>
              <w:t>7</w:t>
            </w:r>
          </w:hyperlink>
        </w:p>
        <w:p w:rsidR="00F14877" w:rsidRPr="00F14877" w:rsidRDefault="00640CBC" w:rsidP="00F1487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after="0" w:line="360" w:lineRule="auto"/>
            <w:outlineLvl w:val="0"/>
            <w:rPr>
              <w:color w:val="000000"/>
              <w:position w:val="-1"/>
              <w:sz w:val="28"/>
              <w:szCs w:val="28"/>
            </w:rPr>
          </w:pPr>
          <w:hyperlink w:anchor="_heading=h.1t3h5sf" w:tooltip="#_heading=h.1t3h5sf" w:history="1">
            <w:r w:rsidR="00F14877" w:rsidRPr="00F14877">
              <w:rPr>
                <w:rFonts w:ascii="Times New Roman" w:eastAsia="Times New Roman" w:hAnsi="Times New Roman" w:cs="Times New Roman"/>
                <w:color w:val="0000FF"/>
                <w:position w:val="-1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F14877" w:rsidRPr="00F14877">
              <w:rPr>
                <w:rFonts w:ascii="Times New Roman" w:eastAsia="Times New Roman" w:hAnsi="Times New Roman" w:cs="Times New Roman"/>
                <w:color w:val="000000"/>
                <w:position w:val="-1"/>
                <w:sz w:val="28"/>
                <w:szCs w:val="28"/>
              </w:rPr>
              <w:tab/>
            </w:r>
            <w:r w:rsidR="00F07395">
              <w:rPr>
                <w:rFonts w:ascii="Times New Roman" w:eastAsia="Times New Roman" w:hAnsi="Times New Roman" w:cs="Times New Roman"/>
                <w:color w:val="000000"/>
                <w:position w:val="-1"/>
                <w:sz w:val="28"/>
                <w:szCs w:val="28"/>
              </w:rPr>
              <w:t>10</w:t>
            </w:r>
          </w:hyperlink>
        </w:p>
        <w:p w:rsidR="00F14877" w:rsidRPr="00F14877" w:rsidRDefault="00640CBC" w:rsidP="00F1487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after="0" w:line="360" w:lineRule="auto"/>
            <w:outlineLvl w:val="0"/>
            <w:rPr>
              <w:color w:val="000000"/>
              <w:position w:val="-1"/>
              <w:sz w:val="28"/>
              <w:szCs w:val="28"/>
            </w:rPr>
          </w:pPr>
          <w:hyperlink w:anchor="_heading=h.4d34og8" w:tooltip="#_heading=h.4d34og8" w:history="1">
            <w:r w:rsidR="00F14877" w:rsidRPr="00F14877">
              <w:rPr>
                <w:rFonts w:ascii="Times New Roman" w:eastAsia="Times New Roman" w:hAnsi="Times New Roman" w:cs="Times New Roman"/>
                <w:color w:val="0000FF"/>
                <w:position w:val="-1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F14877" w:rsidRPr="00F14877">
              <w:rPr>
                <w:rFonts w:ascii="Times New Roman" w:eastAsia="Times New Roman" w:hAnsi="Times New Roman" w:cs="Times New Roman"/>
                <w:color w:val="000000"/>
                <w:position w:val="-1"/>
                <w:sz w:val="28"/>
                <w:szCs w:val="28"/>
              </w:rPr>
              <w:tab/>
              <w:t>1</w:t>
            </w:r>
            <w:r w:rsidR="00F07395">
              <w:rPr>
                <w:rFonts w:ascii="Times New Roman" w:eastAsia="Times New Roman" w:hAnsi="Times New Roman" w:cs="Times New Roman"/>
                <w:color w:val="000000"/>
                <w:position w:val="-1"/>
                <w:sz w:val="28"/>
                <w:szCs w:val="28"/>
              </w:rPr>
              <w:t>1</w:t>
            </w:r>
          </w:hyperlink>
          <w:r w:rsidR="00F14877" w:rsidRPr="00F14877">
            <w:rPr>
              <w:rFonts w:ascii="Times New Roman" w:hAnsi="Times New Roman"/>
              <w:position w:val="-1"/>
              <w:sz w:val="24"/>
              <w:szCs w:val="24"/>
            </w:rPr>
            <w:fldChar w:fldCharType="end"/>
          </w:r>
        </w:p>
      </w:sdtContent>
    </w:sdt>
    <w:p w:rsidR="00F14877" w:rsidRPr="00F14877" w:rsidRDefault="00F14877" w:rsidP="00F1487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:rsidR="00F14877" w:rsidRPr="00F14877" w:rsidRDefault="00F14877" w:rsidP="00F1487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:rsidR="00F14877" w:rsidRPr="00F14877" w:rsidRDefault="00F14877" w:rsidP="00F1487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:rsidR="00F14877" w:rsidRPr="00F14877" w:rsidRDefault="00F14877" w:rsidP="00F1487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:rsidR="00F14877" w:rsidRPr="00F14877" w:rsidRDefault="00F14877" w:rsidP="00056023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position w:val="-1"/>
          <w:sz w:val="28"/>
          <w:szCs w:val="28"/>
        </w:rPr>
      </w:pPr>
    </w:p>
    <w:p w:rsidR="00B21FC4" w:rsidRPr="005B4309" w:rsidRDefault="00B21FC4" w:rsidP="00056023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5B4309">
        <w:rPr>
          <w:rFonts w:ascii="Times New Roman" w:hAnsi="Times New Roman" w:cs="Times New Roman"/>
          <w:sz w:val="24"/>
          <w:szCs w:val="24"/>
        </w:rPr>
        <w:br w:type="page"/>
      </w:r>
      <w:bookmarkStart w:id="2" w:name="_Toc507427594"/>
    </w:p>
    <w:p w:rsidR="00F14877" w:rsidRDefault="00F14877" w:rsidP="0076026B">
      <w:pPr>
        <w:pStyle w:val="a3"/>
        <w:keepNext/>
        <w:keepLines/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3" w:name="_bookmark5"/>
      <w:bookmarkEnd w:id="3"/>
      <w:r w:rsidRPr="00F148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Область применения</w:t>
      </w:r>
    </w:p>
    <w:p w:rsidR="00F14877" w:rsidRPr="00F14877" w:rsidRDefault="00F14877" w:rsidP="00056023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8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DB6B80" w:rsidRPr="00DB6B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Итогового (межрегионального) </w:t>
      </w:r>
      <w:r w:rsidR="00A67097">
        <w:rPr>
          <w:rFonts w:ascii="Times New Roman" w:eastAsia="Times New Roman" w:hAnsi="Times New Roman" w:cs="Times New Roman"/>
          <w:color w:val="000000"/>
          <w:sz w:val="28"/>
          <w:szCs w:val="28"/>
        </w:rPr>
        <w:t>этапа</w:t>
      </w:r>
      <w:r w:rsidRPr="00F148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Чемпионата по профессиональному мастерству «Профессионалы» в 2</w:t>
      </w:r>
      <w:r w:rsidR="00A67097">
        <w:rPr>
          <w:rFonts w:ascii="Times New Roman" w:eastAsia="Times New Roman" w:hAnsi="Times New Roman" w:cs="Times New Roman"/>
          <w:color w:val="000000"/>
          <w:sz w:val="28"/>
          <w:szCs w:val="28"/>
        </w:rPr>
        <w:t>024</w:t>
      </w:r>
      <w:r w:rsidRPr="00F148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 (далее Чемпионата).</w:t>
      </w:r>
    </w:p>
    <w:p w:rsidR="00F14877" w:rsidRPr="00A67097" w:rsidRDefault="00F14877" w:rsidP="00056023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8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DB6B80" w:rsidRPr="00DB6B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Итогового (межрегионального) </w:t>
      </w:r>
      <w:r w:rsidR="00A67097">
        <w:rPr>
          <w:rFonts w:ascii="Times New Roman" w:eastAsia="Times New Roman" w:hAnsi="Times New Roman" w:cs="Times New Roman"/>
          <w:color w:val="000000"/>
          <w:sz w:val="28"/>
          <w:szCs w:val="28"/>
        </w:rPr>
        <w:t>этапа</w:t>
      </w:r>
      <w:r w:rsidRPr="00F148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Чемпионата по профессиональному мастерству «Профессионалы» в 20</w:t>
      </w:r>
      <w:r w:rsidR="00A67097">
        <w:rPr>
          <w:rFonts w:ascii="Times New Roman" w:eastAsia="Times New Roman" w:hAnsi="Times New Roman" w:cs="Times New Roman"/>
          <w:color w:val="000000"/>
          <w:sz w:val="28"/>
          <w:szCs w:val="28"/>
        </w:rPr>
        <w:t>24</w:t>
      </w:r>
      <w:r w:rsidRPr="00F148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 компетенции </w:t>
      </w:r>
      <w:r w:rsidR="00A670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«Коррекционная педагогика </w:t>
      </w:r>
      <w:r w:rsidR="00A67097" w:rsidRPr="00A67097">
        <w:rPr>
          <w:rFonts w:ascii="Times New Roman" w:eastAsia="Times New Roman" w:hAnsi="Times New Roman" w:cs="Times New Roman"/>
          <w:color w:val="000000"/>
          <w:sz w:val="28"/>
          <w:szCs w:val="28"/>
        </w:rPr>
        <w:t>в начальном и дошкольном образовании».</w:t>
      </w:r>
      <w:r w:rsidRPr="00A670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F14877" w:rsidRPr="00F14877" w:rsidRDefault="00F14877" w:rsidP="00056023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rPr>
          <w:rFonts w:eastAsia="Times New Roman" w:cs="Times New Roman"/>
          <w:color w:val="000000"/>
          <w:sz w:val="28"/>
          <w:szCs w:val="28"/>
        </w:rPr>
      </w:pPr>
      <w:bookmarkStart w:id="4" w:name="_heading=h.1fob9te"/>
      <w:bookmarkEnd w:id="4"/>
    </w:p>
    <w:p w:rsidR="00F14877" w:rsidRPr="00A67097" w:rsidRDefault="00F14877" w:rsidP="00056023">
      <w:pPr>
        <w:pStyle w:val="a3"/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6709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Нормативные ссылки</w:t>
      </w:r>
    </w:p>
    <w:p w:rsidR="00F14877" w:rsidRPr="00A67097" w:rsidRDefault="00F14877" w:rsidP="00056023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7097">
        <w:rPr>
          <w:rFonts w:ascii="Times New Roman" w:eastAsia="Times New Roman" w:hAnsi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:rsidR="00F14877" w:rsidRPr="00A67097" w:rsidRDefault="00F14877" w:rsidP="00056023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7097">
        <w:rPr>
          <w:rFonts w:ascii="Times New Roman" w:eastAsia="Times New Roman" w:hAnsi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:rsidR="00CE6CAA" w:rsidRPr="00CE6CAA" w:rsidRDefault="00F14877" w:rsidP="00056023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7097">
        <w:rPr>
          <w:rFonts w:ascii="Times New Roman" w:eastAsia="Times New Roman" w:hAnsi="Times New Roman" w:cs="Times New Roman"/>
          <w:color w:val="000000"/>
          <w:sz w:val="28"/>
          <w:szCs w:val="28"/>
        </w:rPr>
        <w:t>2.1.2.</w:t>
      </w:r>
      <w:r w:rsidR="00CE6CAA" w:rsidRPr="00CE6C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Постановление Минтруда РФ, Минобразования РФ от 13.01.2003 N 1/29 «Об утверждении Порядка обучения по охране труда и проверки знаний требований охраны труда работников организаций»</w:t>
      </w:r>
    </w:p>
    <w:p w:rsidR="00CE6CAA" w:rsidRDefault="00F14877" w:rsidP="00056023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7097">
        <w:rPr>
          <w:rFonts w:ascii="Times New Roman" w:eastAsia="Times New Roman" w:hAnsi="Times New Roman" w:cs="Times New Roman"/>
          <w:color w:val="000000"/>
          <w:sz w:val="28"/>
          <w:szCs w:val="28"/>
        </w:rPr>
        <w:t>2.1.3.</w:t>
      </w:r>
      <w:r w:rsidR="00CE6CAA" w:rsidRPr="00CE6C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Приказ Минобразования РФ от 06.10.1998 N 2535 «Об организации обучения и проверки знаний правил по электробезопасности работников образовательных учреждений системы Минобразования России».</w:t>
      </w:r>
    </w:p>
    <w:p w:rsidR="00CE6CAA" w:rsidRDefault="00CE6CAA" w:rsidP="00056023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2.1.4. </w:t>
      </w:r>
      <w:r w:rsidRPr="00CE6CAA">
        <w:rPr>
          <w:rFonts w:ascii="Times New Roman" w:eastAsia="Times New Roman" w:hAnsi="Times New Roman" w:cs="Times New Roman"/>
          <w:color w:val="000000"/>
          <w:sz w:val="28"/>
          <w:szCs w:val="28"/>
        </w:rPr>
        <w:t>ГОСТ 12.4.113-82 Система стандартов безопасности труда. Работы учебные лабораторные. Общие требования безопасности.</w:t>
      </w:r>
    </w:p>
    <w:p w:rsidR="00CE6CAA" w:rsidRDefault="00CE6CAA" w:rsidP="00056023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2.1.5. </w:t>
      </w:r>
      <w:r w:rsidRPr="00CE6CAA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 Главного государственного санитарного врача РФ от 03.06.2003 N 118 (ред. от 03.09.2010) «О введении в действие санитарно-эпидемиологических правил и нормативов СанПиН 2.2.2/2.4.1340-03» (вместе с СанПиН 2.2.2/2.4.1340-03.</w:t>
      </w:r>
    </w:p>
    <w:p w:rsidR="00B21FC4" w:rsidRDefault="00CE6CAA" w:rsidP="00056023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2.1.6. </w:t>
      </w:r>
      <w:r w:rsidRPr="00CE6CAA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 Главного государственного санитарного врача РФ от 30.09.2009 N 58 «Об утверждении СанПиН 2.4.6.2553-09» (вместе с «СанПиН 2.4.6.2553-09. Санитарно-эпидемиологические требования к безопасности условий труда работников, не достигших 18-летнего возраста»).</w:t>
      </w:r>
    </w:p>
    <w:p w:rsidR="007938B7" w:rsidRDefault="007938B7" w:rsidP="00056023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938B7" w:rsidRPr="007938B7" w:rsidRDefault="007938B7" w:rsidP="00056023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938B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:rsidR="007938B7" w:rsidRPr="007938B7" w:rsidRDefault="007938B7" w:rsidP="00056023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8B7">
        <w:rPr>
          <w:rFonts w:ascii="Times New Roman" w:eastAsia="Times New Roman" w:hAnsi="Times New Roman" w:cs="Times New Roman"/>
          <w:color w:val="000000"/>
          <w:sz w:val="28"/>
          <w:szCs w:val="28"/>
        </w:rPr>
        <w:t>3.1. К выполнению конкурсного задания по компетенции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Коррекционная педагогика в начальном и дошкольном образовании</w:t>
      </w:r>
      <w:r w:rsidRPr="007938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допускаются участники Чемпионата,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в образовательной организации 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специальности 44.02.05 Коррекционная педагогика в начальном образовании и 44.02.04 Специальная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дошкольная педагогика,</w:t>
      </w:r>
      <w:r w:rsidRPr="007938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ознакомленные с инструкцией по охране труда, не имеющие противопоказаний к выполнению заданий по состоянию здоровья и имеющие необходимые навыки по эксплуатации инструмента, приспособлений и оборудования.</w:t>
      </w:r>
    </w:p>
    <w:p w:rsidR="007938B7" w:rsidRPr="007938B7" w:rsidRDefault="007938B7" w:rsidP="00056023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8B7">
        <w:rPr>
          <w:rFonts w:ascii="Times New Roman" w:eastAsia="Times New Roman" w:hAnsi="Times New Roman" w:cs="Times New Roman"/>
          <w:color w:val="000000"/>
          <w:sz w:val="28"/>
          <w:szCs w:val="28"/>
        </w:rPr>
        <w:t>3.2. Участник Чемпионата обязан:</w:t>
      </w:r>
    </w:p>
    <w:p w:rsidR="007938B7" w:rsidRPr="007938B7" w:rsidRDefault="007938B7" w:rsidP="00056023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8B7">
        <w:rPr>
          <w:rFonts w:ascii="Times New Roman" w:eastAsia="Times New Roman" w:hAnsi="Times New Roman" w:cs="Times New Roman"/>
          <w:color w:val="000000"/>
          <w:sz w:val="28"/>
          <w:szCs w:val="28"/>
        </w:rPr>
        <w:t>3.2.1. Выполнять только ту работу, которая определена его ролью на Чемпионате.</w:t>
      </w:r>
    </w:p>
    <w:p w:rsidR="007938B7" w:rsidRPr="007938B7" w:rsidRDefault="007938B7" w:rsidP="00056023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8B7">
        <w:rPr>
          <w:rFonts w:ascii="Times New Roman" w:eastAsia="Times New Roman" w:hAnsi="Times New Roman" w:cs="Times New Roman"/>
          <w:color w:val="000000"/>
          <w:sz w:val="28"/>
          <w:szCs w:val="28"/>
        </w:rPr>
        <w:t>3.2.2. Правильно применять средства индивидуальной и коллективной защиты.</w:t>
      </w:r>
    </w:p>
    <w:p w:rsidR="007938B7" w:rsidRPr="007938B7" w:rsidRDefault="007938B7" w:rsidP="00056023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8B7">
        <w:rPr>
          <w:rFonts w:ascii="Times New Roman" w:eastAsia="Times New Roman" w:hAnsi="Times New Roman" w:cs="Times New Roman"/>
          <w:color w:val="000000"/>
          <w:sz w:val="28"/>
          <w:szCs w:val="28"/>
        </w:rPr>
        <w:t>3.3.3. Соблюдать требования охраны труда.</w:t>
      </w:r>
    </w:p>
    <w:p w:rsidR="007938B7" w:rsidRPr="007938B7" w:rsidRDefault="007938B7" w:rsidP="00056023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8B7">
        <w:rPr>
          <w:rFonts w:ascii="Times New Roman" w:eastAsia="Times New Roman" w:hAnsi="Times New Roman" w:cs="Times New Roman"/>
          <w:color w:val="000000"/>
          <w:sz w:val="28"/>
          <w:szCs w:val="28"/>
        </w:rPr>
        <w:t>3.3.4. Немедленно извещать экспертов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7938B7" w:rsidRPr="007938B7" w:rsidRDefault="007938B7" w:rsidP="00056023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8B7">
        <w:rPr>
          <w:rFonts w:ascii="Times New Roman" w:eastAsia="Times New Roman" w:hAnsi="Times New Roman" w:cs="Times New Roman"/>
          <w:color w:val="000000"/>
          <w:sz w:val="28"/>
          <w:szCs w:val="28"/>
        </w:rPr>
        <w:t>3.3.5. Применять безопасные методы и приёмы выполнения работ и оказания первой помощи, инструктаж по охране труда.</w:t>
      </w:r>
    </w:p>
    <w:p w:rsidR="007938B7" w:rsidRDefault="007938B7" w:rsidP="00056023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8B7">
        <w:rPr>
          <w:rFonts w:ascii="Times New Roman" w:eastAsia="Times New Roman" w:hAnsi="Times New Roman" w:cs="Times New Roman"/>
          <w:color w:val="000000"/>
          <w:sz w:val="28"/>
          <w:szCs w:val="28"/>
        </w:rPr>
        <w:t>3.3. При выполнении работ на участника Чемпионата возможны воздействия следующих опасных и вредных производственных факторов:</w:t>
      </w:r>
    </w:p>
    <w:p w:rsidR="00E92822" w:rsidRPr="007938B7" w:rsidRDefault="00E92822" w:rsidP="00056023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колющие и режущие предметы;</w:t>
      </w:r>
    </w:p>
    <w:p w:rsidR="007938B7" w:rsidRPr="007938B7" w:rsidRDefault="007938B7" w:rsidP="00056023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8B7">
        <w:rPr>
          <w:rFonts w:ascii="Times New Roman" w:eastAsia="Times New Roman" w:hAnsi="Times New Roman" w:cs="Times New Roman"/>
          <w:color w:val="000000"/>
          <w:sz w:val="28"/>
          <w:szCs w:val="28"/>
        </w:rPr>
        <w:t>- поражение электрическим током;</w:t>
      </w:r>
    </w:p>
    <w:p w:rsidR="007938B7" w:rsidRPr="007938B7" w:rsidRDefault="007938B7" w:rsidP="00056023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8B7">
        <w:rPr>
          <w:rFonts w:ascii="Times New Roman" w:eastAsia="Times New Roman" w:hAnsi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:rsidR="007938B7" w:rsidRPr="007938B7" w:rsidRDefault="007938B7" w:rsidP="00056023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8B7">
        <w:rPr>
          <w:rFonts w:ascii="Times New Roman" w:eastAsia="Times New Roman" w:hAnsi="Times New Roman" w:cs="Times New Roman"/>
          <w:color w:val="000000"/>
          <w:sz w:val="28"/>
          <w:szCs w:val="28"/>
        </w:rPr>
        <w:t>- ультрафиолетовое излучение;</w:t>
      </w:r>
    </w:p>
    <w:p w:rsidR="007938B7" w:rsidRDefault="007938B7" w:rsidP="00056023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8B7">
        <w:rPr>
          <w:rFonts w:ascii="Times New Roman" w:eastAsia="Times New Roman" w:hAnsi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:rsidR="00E92822" w:rsidRPr="007938B7" w:rsidRDefault="00E92822" w:rsidP="00056023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-усиленная нагрузка на зрение;</w:t>
      </w:r>
    </w:p>
    <w:p w:rsidR="007938B7" w:rsidRPr="007938B7" w:rsidRDefault="007938B7" w:rsidP="00056023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8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падающие предметы (элементы оборудования) и </w:t>
      </w:r>
      <w:r w:rsidR="00E92822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материалы</w:t>
      </w:r>
      <w:r w:rsidRPr="007938B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92822" w:rsidRPr="00E92822" w:rsidRDefault="007938B7" w:rsidP="00056023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8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3.4. Все участники Чемпионата (эксперты и конкурсанты) должны находиться на площадке в </w:t>
      </w:r>
      <w:r w:rsidR="00E928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удобной обуви, с аккуратно убранными волосами, </w:t>
      </w:r>
      <w:r w:rsidR="00E92822" w:rsidRPr="00E92822">
        <w:rPr>
          <w:rFonts w:ascii="Times New Roman" w:eastAsia="Times New Roman" w:hAnsi="Times New Roman" w:cs="Times New Roman"/>
          <w:color w:val="000000"/>
          <w:sz w:val="28"/>
          <w:szCs w:val="28"/>
        </w:rPr>
        <w:t>и применять средства индивидуальной защиты:</w:t>
      </w:r>
      <w:r w:rsidR="00E928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наушники.</w:t>
      </w:r>
    </w:p>
    <w:p w:rsidR="007938B7" w:rsidRPr="007938B7" w:rsidRDefault="007938B7" w:rsidP="00056023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8B7">
        <w:rPr>
          <w:rFonts w:ascii="Times New Roman" w:eastAsia="Times New Roman" w:hAnsi="Times New Roman" w:cs="Times New Roman"/>
          <w:color w:val="000000"/>
          <w:sz w:val="28"/>
          <w:szCs w:val="28"/>
        </w:rPr>
        <w:t>3.5. Участникам Чемпионата необходимо знать и соблюдать требования по охране труда, пожарной безопасности, производственной санитарии.</w:t>
      </w:r>
    </w:p>
    <w:p w:rsidR="007938B7" w:rsidRPr="007938B7" w:rsidRDefault="007938B7" w:rsidP="00056023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8B7">
        <w:rPr>
          <w:rFonts w:ascii="Times New Roman" w:eastAsia="Times New Roman" w:hAnsi="Times New Roman" w:cs="Times New Roman"/>
          <w:color w:val="000000"/>
          <w:sz w:val="28"/>
          <w:szCs w:val="28"/>
        </w:rPr>
        <w:t>3.6. Конкурсные работы должны проводиться в соответствии с технической документацией задания Чемпионата.</w:t>
      </w:r>
    </w:p>
    <w:p w:rsidR="007938B7" w:rsidRPr="007938B7" w:rsidRDefault="007938B7" w:rsidP="00056023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8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3.7. Участники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</w:r>
    </w:p>
    <w:p w:rsidR="007938B7" w:rsidRPr="007938B7" w:rsidRDefault="007938B7" w:rsidP="00056023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8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3.8. В случаях </w:t>
      </w:r>
      <w:proofErr w:type="spellStart"/>
      <w:r w:rsidRPr="007938B7">
        <w:rPr>
          <w:rFonts w:ascii="Times New Roman" w:eastAsia="Times New Roman" w:hAnsi="Times New Roman" w:cs="Times New Roman"/>
          <w:color w:val="000000"/>
          <w:sz w:val="28"/>
          <w:szCs w:val="28"/>
        </w:rPr>
        <w:t>травмирования</w:t>
      </w:r>
      <w:proofErr w:type="spellEnd"/>
      <w:r w:rsidRPr="007938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недомогания, необходимо прекратить работу, известить об этом экспертов и обратиться в медицинское учреждение.</w:t>
      </w:r>
    </w:p>
    <w:p w:rsidR="007938B7" w:rsidRPr="007938B7" w:rsidRDefault="007938B7" w:rsidP="00056023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8B7">
        <w:rPr>
          <w:rFonts w:ascii="Times New Roman" w:eastAsia="Times New Roman" w:hAnsi="Times New Roman" w:cs="Times New Roman"/>
          <w:color w:val="000000"/>
          <w:sz w:val="28"/>
          <w:szCs w:val="28"/>
        </w:rPr>
        <w:t>3.9. Лица, не соблюдающие настоящие Правила, привлекаются к ответственности согласно действующему законодательству.</w:t>
      </w:r>
    </w:p>
    <w:p w:rsidR="007938B7" w:rsidRPr="007938B7" w:rsidRDefault="007938B7" w:rsidP="00056023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8B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3.10. Несоблюдение участником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:rsidR="00B21FC4" w:rsidRPr="005B4309" w:rsidRDefault="00B21FC4" w:rsidP="00056023">
      <w:pPr>
        <w:spacing w:after="0" w:line="276" w:lineRule="auto"/>
        <w:rPr>
          <w:rFonts w:ascii="Times New Roman" w:hAnsi="Times New Roman" w:cs="Times New Roman"/>
          <w:sz w:val="24"/>
          <w:szCs w:val="28"/>
        </w:rPr>
      </w:pPr>
    </w:p>
    <w:p w:rsidR="00B21FC4" w:rsidRPr="00E92822" w:rsidRDefault="00B21FC4" w:rsidP="00056023">
      <w:pPr>
        <w:pStyle w:val="a3"/>
        <w:numPr>
          <w:ilvl w:val="0"/>
          <w:numId w:val="5"/>
        </w:num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2822">
        <w:rPr>
          <w:rFonts w:ascii="Times New Roman" w:hAnsi="Times New Roman" w:cs="Times New Roman"/>
          <w:b/>
          <w:sz w:val="28"/>
          <w:szCs w:val="28"/>
        </w:rPr>
        <w:t>Требования охраны труда перед началом работ</w:t>
      </w:r>
      <w:r w:rsidR="00E92822" w:rsidRPr="00E92822">
        <w:rPr>
          <w:rFonts w:ascii="Times New Roman" w:hAnsi="Times New Roman" w:cs="Times New Roman"/>
          <w:b/>
          <w:sz w:val="28"/>
          <w:szCs w:val="28"/>
        </w:rPr>
        <w:t>ы</w:t>
      </w:r>
    </w:p>
    <w:p w:rsidR="00B21FC4" w:rsidRPr="00E92822" w:rsidRDefault="00B21FC4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bookmark6"/>
      <w:bookmarkEnd w:id="5"/>
      <w:r w:rsidRPr="00E92822">
        <w:rPr>
          <w:rFonts w:ascii="Times New Roman" w:hAnsi="Times New Roman" w:cs="Times New Roman"/>
          <w:sz w:val="28"/>
          <w:szCs w:val="28"/>
        </w:rPr>
        <w:t>Перед началом работы участники должны выполнить следующее:</w:t>
      </w:r>
    </w:p>
    <w:p w:rsidR="00B21FC4" w:rsidRPr="00E92822" w:rsidRDefault="00E92822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В день Д</w:t>
      </w:r>
      <w:r w:rsidR="00B21FC4" w:rsidRPr="00E92822">
        <w:rPr>
          <w:rFonts w:ascii="Times New Roman" w:hAnsi="Times New Roman" w:cs="Times New Roman"/>
          <w:sz w:val="28"/>
          <w:szCs w:val="28"/>
        </w:rPr>
        <w:t>-1,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описанием компетенции.</w:t>
      </w:r>
    </w:p>
    <w:p w:rsidR="00B21FC4" w:rsidRPr="00E92822" w:rsidRDefault="00B21FC4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822">
        <w:rPr>
          <w:rFonts w:ascii="Times New Roman" w:hAnsi="Times New Roman" w:cs="Times New Roman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:rsidR="00B21FC4" w:rsidRPr="00E92822" w:rsidRDefault="00E92822" w:rsidP="00056023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21FC4" w:rsidRPr="00E92822">
        <w:rPr>
          <w:rFonts w:ascii="Times New Roman" w:hAnsi="Times New Roman" w:cs="Times New Roman"/>
          <w:sz w:val="28"/>
          <w:szCs w:val="28"/>
        </w:rPr>
        <w:t>.2. Подготовить рабочее место:</w:t>
      </w:r>
    </w:p>
    <w:p w:rsidR="00B21FC4" w:rsidRPr="00E92822" w:rsidRDefault="00B21FC4" w:rsidP="00056023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92822">
        <w:rPr>
          <w:rFonts w:ascii="Times New Roman" w:hAnsi="Times New Roman" w:cs="Times New Roman"/>
          <w:sz w:val="28"/>
          <w:szCs w:val="28"/>
        </w:rPr>
        <w:t>- проверить наличие инструмента и расходных материалов</w:t>
      </w:r>
    </w:p>
    <w:p w:rsidR="00B21FC4" w:rsidRPr="00E92822" w:rsidRDefault="00B21FC4" w:rsidP="00056023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92822">
        <w:rPr>
          <w:rFonts w:ascii="Times New Roman" w:hAnsi="Times New Roman" w:cs="Times New Roman"/>
          <w:sz w:val="28"/>
          <w:szCs w:val="28"/>
        </w:rPr>
        <w:t>- проверить готовность оборудования</w:t>
      </w:r>
    </w:p>
    <w:p w:rsidR="00B21FC4" w:rsidRPr="00E92822" w:rsidRDefault="00E92822" w:rsidP="00056023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21FC4" w:rsidRPr="00E92822">
        <w:rPr>
          <w:rFonts w:ascii="Times New Roman" w:hAnsi="Times New Roman" w:cs="Times New Roman"/>
          <w:sz w:val="28"/>
          <w:szCs w:val="28"/>
        </w:rPr>
        <w:t>.3. Подготовить инструмент и оборудование: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2"/>
        <w:gridCol w:w="6708"/>
      </w:tblGrid>
      <w:tr w:rsidR="00B21FC4" w:rsidRPr="005B4309" w:rsidTr="0076026B">
        <w:trPr>
          <w:tblHeader/>
        </w:trPr>
        <w:tc>
          <w:tcPr>
            <w:tcW w:w="3352" w:type="dxa"/>
            <w:shd w:val="clear" w:color="auto" w:fill="auto"/>
          </w:tcPr>
          <w:p w:rsidR="00B21FC4" w:rsidRPr="005B4309" w:rsidRDefault="00B21FC4" w:rsidP="0005602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b/>
                <w:sz w:val="24"/>
                <w:szCs w:val="28"/>
              </w:rPr>
              <w:t>Наименование инструмента или оборудования</w:t>
            </w:r>
          </w:p>
        </w:tc>
        <w:tc>
          <w:tcPr>
            <w:tcW w:w="6708" w:type="dxa"/>
            <w:shd w:val="clear" w:color="auto" w:fill="auto"/>
          </w:tcPr>
          <w:p w:rsidR="00B21FC4" w:rsidRPr="005B4309" w:rsidRDefault="00B21FC4" w:rsidP="0005602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b/>
                <w:sz w:val="24"/>
                <w:szCs w:val="28"/>
              </w:rPr>
              <w:t>Правила подготовки к выполнению конкурсного задания</w:t>
            </w:r>
          </w:p>
        </w:tc>
      </w:tr>
      <w:tr w:rsidR="00B21FC4" w:rsidRPr="005B4309" w:rsidTr="0076026B">
        <w:tc>
          <w:tcPr>
            <w:tcW w:w="3352" w:type="dxa"/>
            <w:shd w:val="clear" w:color="auto" w:fill="auto"/>
          </w:tcPr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Компьютер (ноутбук)</w:t>
            </w:r>
          </w:p>
        </w:tc>
        <w:tc>
          <w:tcPr>
            <w:tcW w:w="6708" w:type="dxa"/>
            <w:shd w:val="clear" w:color="auto" w:fill="auto"/>
          </w:tcPr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Проверить исправность оборудования и приспособлений: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- наличие защитных кожухов (в системном блоке);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- исправность работы мыши и клавиатуры;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- исправность цветопередачи монитора;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- отсутствие розеток и/или иных проводов в зоне досягаемости;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- скорость работы при полной загруженности ПК;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- угол наклона экрана монитора, положения клавиатуры в целях исключения неудобных поз и длительных напряжений тела (монитор должен находиться на расстоянии не менее 50 см от глаз (оптимально 60-70 см);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- следить за тем, чтобы вентиляционные отверстия устройств ничем не были закрыты.</w:t>
            </w:r>
          </w:p>
        </w:tc>
      </w:tr>
      <w:tr w:rsidR="00B21FC4" w:rsidRPr="005B4309" w:rsidTr="0076026B">
        <w:tc>
          <w:tcPr>
            <w:tcW w:w="3352" w:type="dxa"/>
            <w:shd w:val="clear" w:color="auto" w:fill="auto"/>
          </w:tcPr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Интерактивная доска, активный лоток для интерактивных досок, проектор</w:t>
            </w:r>
          </w:p>
        </w:tc>
        <w:tc>
          <w:tcPr>
            <w:tcW w:w="6708" w:type="dxa"/>
            <w:shd w:val="clear" w:color="auto" w:fill="auto"/>
          </w:tcPr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- Убедитесь, что кабели, идущие по полу к изделию, надлежащим образом помечены и связаны так, чтобы за них нельзя было зацепиться.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- Для предотвращения возгорания и поражения электрическим током оборудование от влаги.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- Проверить, правильно ли оснащено рабочее место и надежно ли подключено и закреплено оборудование;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- убедиться в отсутствии электронных помех и статического электричества. Наличие этих явлений негативно сказывается на работе оборудования, вызывая шумовые или визуальные искажения в работе;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- аккуратно использовать внешние носители информации, стараясь не повредить USB-порт при подключении к аппаратуре.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21FC4" w:rsidRPr="005B4309" w:rsidTr="0076026B">
        <w:tc>
          <w:tcPr>
            <w:tcW w:w="3352" w:type="dxa"/>
            <w:shd w:val="clear" w:color="auto" w:fill="auto"/>
          </w:tcPr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Интерактивный дисплей на мобильной стойке</w:t>
            </w:r>
          </w:p>
        </w:tc>
        <w:tc>
          <w:tcPr>
            <w:tcW w:w="6708" w:type="dxa"/>
            <w:shd w:val="clear" w:color="auto" w:fill="auto"/>
          </w:tcPr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- Проверить, надежно ли подключено и закреплено оборудование;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- убедиться в отсутствии электронных помех и статического электричества. Наличие этих явлений негативно сказывается на работе оборудования, вызывая шумовые или визуальные искажения в работе;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- аккуратно использовать внешние носители информации, стараясь не повредить USB-порт при подключении к аппаратуре.</w:t>
            </w:r>
          </w:p>
        </w:tc>
      </w:tr>
      <w:tr w:rsidR="00B21FC4" w:rsidRPr="005B4309" w:rsidTr="0076026B">
        <w:tc>
          <w:tcPr>
            <w:tcW w:w="3352" w:type="dxa"/>
            <w:shd w:val="clear" w:color="auto" w:fill="auto"/>
          </w:tcPr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Планшет для ученика</w:t>
            </w:r>
          </w:p>
        </w:tc>
        <w:tc>
          <w:tcPr>
            <w:tcW w:w="6708" w:type="dxa"/>
            <w:shd w:val="clear" w:color="auto" w:fill="auto"/>
          </w:tcPr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- убедиться в отсутствии видимых повреждений;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- проверить исправность цветопередачи монитора;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- проверить отсутствие розеток и/или иных проводов в зоне досягаемости;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- проверить скорость работы при полной загруженности планшета;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- проверить исправность цветопередачи монитора;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21FC4" w:rsidRPr="005B4309" w:rsidTr="0076026B">
        <w:tc>
          <w:tcPr>
            <w:tcW w:w="3352" w:type="dxa"/>
            <w:shd w:val="clear" w:color="auto" w:fill="auto"/>
          </w:tcPr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Флипчарт</w:t>
            </w:r>
            <w:proofErr w:type="spellEnd"/>
            <w:r w:rsidRPr="005B4309">
              <w:rPr>
                <w:rFonts w:ascii="Times New Roman" w:hAnsi="Times New Roman" w:cs="Times New Roman"/>
                <w:sz w:val="24"/>
                <w:szCs w:val="28"/>
              </w:rPr>
              <w:t xml:space="preserve"> магнитно-маркерный на роликах</w:t>
            </w:r>
          </w:p>
        </w:tc>
        <w:tc>
          <w:tcPr>
            <w:tcW w:w="6708" w:type="dxa"/>
            <w:shd w:val="clear" w:color="auto" w:fill="auto"/>
          </w:tcPr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-- убедиться в отсутствии видимых повреждений;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-  проверить устойчивость конструкции, возможности перемещения</w:t>
            </w:r>
          </w:p>
        </w:tc>
      </w:tr>
      <w:tr w:rsidR="00B21FC4" w:rsidRPr="005B4309" w:rsidTr="0076026B">
        <w:tc>
          <w:tcPr>
            <w:tcW w:w="3352" w:type="dxa"/>
            <w:shd w:val="clear" w:color="auto" w:fill="auto"/>
          </w:tcPr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 xml:space="preserve">Лабораторный комплекс </w:t>
            </w:r>
            <w:proofErr w:type="spellStart"/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SenseDisc</w:t>
            </w:r>
            <w:proofErr w:type="spellEnd"/>
            <w:r w:rsidRPr="005B4309">
              <w:rPr>
                <w:rFonts w:ascii="Times New Roman" w:hAnsi="Times New Roman" w:cs="Times New Roman"/>
                <w:sz w:val="24"/>
                <w:szCs w:val="28"/>
              </w:rPr>
              <w:t xml:space="preserve">® </w:t>
            </w:r>
            <w:proofErr w:type="spellStart"/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Basic</w:t>
            </w:r>
            <w:proofErr w:type="spellEnd"/>
            <w:r w:rsidRPr="005B4309">
              <w:rPr>
                <w:rFonts w:ascii="Times New Roman" w:hAnsi="Times New Roman" w:cs="Times New Roman"/>
                <w:sz w:val="24"/>
                <w:szCs w:val="28"/>
              </w:rPr>
              <w:t xml:space="preserve"> (Базовый)</w:t>
            </w:r>
          </w:p>
        </w:tc>
        <w:tc>
          <w:tcPr>
            <w:tcW w:w="6708" w:type="dxa"/>
            <w:shd w:val="clear" w:color="auto" w:fill="auto"/>
          </w:tcPr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- проверить наличие необходимого оборудования в комплекте;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- убедиться в отсутствии видимых повреждений;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 xml:space="preserve">- убедиться в технической исправности оборудования </w:t>
            </w:r>
          </w:p>
        </w:tc>
      </w:tr>
      <w:tr w:rsidR="00B21FC4" w:rsidRPr="005B4309" w:rsidTr="0076026B">
        <w:tc>
          <w:tcPr>
            <w:tcW w:w="3352" w:type="dxa"/>
            <w:shd w:val="clear" w:color="auto" w:fill="auto"/>
          </w:tcPr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Электронный микроскоп</w:t>
            </w:r>
          </w:p>
        </w:tc>
        <w:tc>
          <w:tcPr>
            <w:tcW w:w="6708" w:type="dxa"/>
            <w:shd w:val="clear" w:color="auto" w:fill="auto"/>
          </w:tcPr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- проверить наличие необходимого оборудования в комплекте;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- убедиться в отсутствии видимых повреждений;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- убедиться в технической исправности оборудования</w:t>
            </w:r>
          </w:p>
        </w:tc>
      </w:tr>
      <w:tr w:rsidR="00B21FC4" w:rsidRPr="005B4309" w:rsidTr="0076026B">
        <w:tc>
          <w:tcPr>
            <w:tcW w:w="3352" w:type="dxa"/>
            <w:shd w:val="clear" w:color="auto" w:fill="auto"/>
          </w:tcPr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Документ камера</w:t>
            </w:r>
          </w:p>
        </w:tc>
        <w:tc>
          <w:tcPr>
            <w:tcW w:w="6708" w:type="dxa"/>
            <w:shd w:val="clear" w:color="auto" w:fill="auto"/>
          </w:tcPr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- убедиться в отсутствии видимых повреждений;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- убедиться в технической исправности оборудования</w:t>
            </w:r>
          </w:p>
        </w:tc>
      </w:tr>
      <w:tr w:rsidR="00B21FC4" w:rsidRPr="005B4309" w:rsidTr="0076026B">
        <w:tc>
          <w:tcPr>
            <w:tcW w:w="3352" w:type="dxa"/>
            <w:shd w:val="clear" w:color="auto" w:fill="auto"/>
          </w:tcPr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МФУ А4 лазерное, чёрно-белое, цветное</w:t>
            </w:r>
          </w:p>
        </w:tc>
        <w:tc>
          <w:tcPr>
            <w:tcW w:w="6708" w:type="dxa"/>
            <w:shd w:val="clear" w:color="auto" w:fill="auto"/>
          </w:tcPr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 - убедиться в отсутствии видимых повреждений;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- убедиться в технической исправности оборудования;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- проверить настройки параметров печати и цветопередачи.</w:t>
            </w:r>
          </w:p>
        </w:tc>
      </w:tr>
    </w:tbl>
    <w:p w:rsidR="00B21FC4" w:rsidRPr="00E92822" w:rsidRDefault="00E92822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822">
        <w:rPr>
          <w:rFonts w:ascii="Times New Roman" w:hAnsi="Times New Roman" w:cs="Times New Roman"/>
          <w:sz w:val="28"/>
          <w:szCs w:val="28"/>
        </w:rPr>
        <w:t>4</w:t>
      </w:r>
      <w:r w:rsidR="00B21FC4" w:rsidRPr="00E92822">
        <w:rPr>
          <w:rFonts w:ascii="Times New Roman" w:hAnsi="Times New Roman" w:cs="Times New Roman"/>
          <w:sz w:val="28"/>
          <w:szCs w:val="28"/>
        </w:rPr>
        <w:t>.4.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:rsidR="00B21FC4" w:rsidRPr="00E92822" w:rsidRDefault="00E92822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822">
        <w:rPr>
          <w:rFonts w:ascii="Times New Roman" w:hAnsi="Times New Roman" w:cs="Times New Roman"/>
          <w:sz w:val="28"/>
          <w:szCs w:val="28"/>
        </w:rPr>
        <w:t>4</w:t>
      </w:r>
      <w:r w:rsidR="00B21FC4" w:rsidRPr="00E92822">
        <w:rPr>
          <w:rFonts w:ascii="Times New Roman" w:hAnsi="Times New Roman" w:cs="Times New Roman"/>
          <w:sz w:val="28"/>
          <w:szCs w:val="28"/>
        </w:rPr>
        <w:t>.5. Ежедневно, перед началом выполнения конкурсного задания, в процессе подготовки рабочего места:</w:t>
      </w:r>
    </w:p>
    <w:p w:rsidR="00B21FC4" w:rsidRPr="00E92822" w:rsidRDefault="00B21FC4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822">
        <w:rPr>
          <w:rFonts w:ascii="Times New Roman" w:hAnsi="Times New Roman" w:cs="Times New Roman"/>
          <w:sz w:val="28"/>
          <w:szCs w:val="28"/>
        </w:rPr>
        <w:t>- осмотреть и привести в порядок рабочее место, средства индивидуальной защиты;</w:t>
      </w:r>
    </w:p>
    <w:p w:rsidR="00B21FC4" w:rsidRPr="00E92822" w:rsidRDefault="00B21FC4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822">
        <w:rPr>
          <w:rFonts w:ascii="Times New Roman" w:hAnsi="Times New Roman" w:cs="Times New Roman"/>
          <w:sz w:val="28"/>
          <w:szCs w:val="28"/>
        </w:rPr>
        <w:lastRenderedPageBreak/>
        <w:t>- убедиться в достаточности освещенности;</w:t>
      </w:r>
    </w:p>
    <w:p w:rsidR="00B21FC4" w:rsidRPr="00E92822" w:rsidRDefault="00B21FC4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822">
        <w:rPr>
          <w:rFonts w:ascii="Times New Roman" w:hAnsi="Times New Roman" w:cs="Times New Roman"/>
          <w:sz w:val="28"/>
          <w:szCs w:val="28"/>
        </w:rPr>
        <w:t>- проверить (визуально) правильность подключения инструмента и оборудования в электросеть;</w:t>
      </w:r>
    </w:p>
    <w:p w:rsidR="00B21FC4" w:rsidRPr="00E92822" w:rsidRDefault="00B21FC4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822">
        <w:rPr>
          <w:rFonts w:ascii="Times New Roman" w:hAnsi="Times New Roman" w:cs="Times New Roman"/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B21FC4" w:rsidRPr="00E92822" w:rsidRDefault="00E92822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822">
        <w:rPr>
          <w:rFonts w:ascii="Times New Roman" w:hAnsi="Times New Roman" w:cs="Times New Roman"/>
          <w:sz w:val="28"/>
          <w:szCs w:val="28"/>
        </w:rPr>
        <w:t>4</w:t>
      </w:r>
      <w:r w:rsidR="00B21FC4" w:rsidRPr="00E92822">
        <w:rPr>
          <w:rFonts w:ascii="Times New Roman" w:hAnsi="Times New Roman" w:cs="Times New Roman"/>
          <w:sz w:val="28"/>
          <w:szCs w:val="28"/>
        </w:rPr>
        <w:t>.6.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B21FC4" w:rsidRPr="00E92822" w:rsidRDefault="00E92822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822">
        <w:rPr>
          <w:rFonts w:ascii="Times New Roman" w:hAnsi="Times New Roman" w:cs="Times New Roman"/>
          <w:sz w:val="28"/>
          <w:szCs w:val="28"/>
        </w:rPr>
        <w:t>4</w:t>
      </w:r>
      <w:r w:rsidR="00B21FC4" w:rsidRPr="00E92822">
        <w:rPr>
          <w:rFonts w:ascii="Times New Roman" w:hAnsi="Times New Roman" w:cs="Times New Roman"/>
          <w:sz w:val="28"/>
          <w:szCs w:val="28"/>
        </w:rPr>
        <w:t>.7.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:rsidR="00B21FC4" w:rsidRPr="00E92822" w:rsidRDefault="00B21FC4" w:rsidP="00056023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B21FC4" w:rsidRPr="00E92822" w:rsidRDefault="00E92822" w:rsidP="00056023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2822">
        <w:rPr>
          <w:rFonts w:ascii="Times New Roman" w:hAnsi="Times New Roman" w:cs="Times New Roman"/>
          <w:b/>
          <w:sz w:val="28"/>
          <w:szCs w:val="28"/>
        </w:rPr>
        <w:t>5</w:t>
      </w:r>
      <w:r w:rsidR="00B21FC4" w:rsidRPr="00E92822">
        <w:rPr>
          <w:rFonts w:ascii="Times New Roman" w:hAnsi="Times New Roman" w:cs="Times New Roman"/>
          <w:b/>
          <w:sz w:val="28"/>
          <w:szCs w:val="28"/>
        </w:rPr>
        <w:t>. Требования охраны труда во время выполнения работ</w:t>
      </w:r>
    </w:p>
    <w:p w:rsidR="00B21FC4" w:rsidRPr="00E92822" w:rsidRDefault="00B21FC4" w:rsidP="00056023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6" w:name="_bookmark7"/>
      <w:bookmarkEnd w:id="6"/>
      <w:r w:rsidRPr="00E92822">
        <w:rPr>
          <w:rFonts w:ascii="Times New Roman" w:hAnsi="Times New Roman" w:cs="Times New Roman"/>
          <w:sz w:val="28"/>
          <w:szCs w:val="28"/>
        </w:rPr>
        <w:t>3.1.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9"/>
        <w:gridCol w:w="7692"/>
      </w:tblGrid>
      <w:tr w:rsidR="00B21FC4" w:rsidRPr="005B4309" w:rsidTr="0076026B">
        <w:trPr>
          <w:tblHeader/>
        </w:trPr>
        <w:tc>
          <w:tcPr>
            <w:tcW w:w="2509" w:type="dxa"/>
            <w:shd w:val="clear" w:color="auto" w:fill="auto"/>
            <w:vAlign w:val="center"/>
          </w:tcPr>
          <w:p w:rsidR="00B21FC4" w:rsidRPr="005B4309" w:rsidRDefault="00B21FC4" w:rsidP="0005602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b/>
                <w:sz w:val="24"/>
                <w:szCs w:val="28"/>
              </w:rPr>
              <w:t>Наименование инструмента/ оборудования</w:t>
            </w:r>
          </w:p>
        </w:tc>
        <w:tc>
          <w:tcPr>
            <w:tcW w:w="7692" w:type="dxa"/>
            <w:shd w:val="clear" w:color="auto" w:fill="auto"/>
            <w:vAlign w:val="center"/>
          </w:tcPr>
          <w:p w:rsidR="00B21FC4" w:rsidRPr="005B4309" w:rsidRDefault="00B21FC4" w:rsidP="0005602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b/>
                <w:sz w:val="24"/>
                <w:szCs w:val="28"/>
              </w:rPr>
              <w:t>Требования безопасности</w:t>
            </w:r>
          </w:p>
        </w:tc>
      </w:tr>
      <w:tr w:rsidR="00B21FC4" w:rsidRPr="005B4309" w:rsidTr="0076026B">
        <w:tc>
          <w:tcPr>
            <w:tcW w:w="2509" w:type="dxa"/>
            <w:shd w:val="clear" w:color="auto" w:fill="auto"/>
          </w:tcPr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Компьютер (ноутбук), планшет для ученика</w:t>
            </w:r>
          </w:p>
        </w:tc>
        <w:tc>
          <w:tcPr>
            <w:tcW w:w="7692" w:type="dxa"/>
            <w:shd w:val="clear" w:color="auto" w:fill="auto"/>
          </w:tcPr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Не включать оборудование в неисправную розетку, во время работы следить, нагревается ли вилка, не нарушена ли целостность электрошнура.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Избегать частого включения и выключения компьютера без необходимости.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Не прикасаться к экрану и тыльной стороне блоков компьютера.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Не трогать разъемы соединительных кабелей.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Не приступать к работе с влажными руками.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Избегать попадания брызг воды на составные части интерактивной доски, монитора; исключить попадания жидкости на чувствительные электронные компоненты во избежание их повреждения.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Не класть предметы на оборудование и дисплей.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Не давить и не стучать по интерактивной панели, не прислоняться к ней.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309">
              <w:rPr>
                <w:rFonts w:ascii="Times New Roman" w:hAnsi="Times New Roman" w:cs="Times New Roman"/>
                <w:sz w:val="24"/>
                <w:szCs w:val="24"/>
              </w:rPr>
              <w:t>Во время работы: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309">
              <w:rPr>
                <w:rFonts w:ascii="Times New Roman" w:hAnsi="Times New Roman" w:cs="Times New Roman"/>
                <w:sz w:val="24"/>
                <w:szCs w:val="24"/>
              </w:rPr>
              <w:t>- необходимо аккуратно обращаться с проводами;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309">
              <w:rPr>
                <w:rFonts w:ascii="Times New Roman" w:hAnsi="Times New Roman" w:cs="Times New Roman"/>
                <w:sz w:val="24"/>
                <w:szCs w:val="24"/>
              </w:rPr>
              <w:t>- запрещается работать с неисправным компьютером/ноутбуком;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309">
              <w:rPr>
                <w:rFonts w:ascii="Times New Roman" w:hAnsi="Times New Roman" w:cs="Times New Roman"/>
                <w:sz w:val="24"/>
                <w:szCs w:val="24"/>
              </w:rPr>
              <w:t>- нельзя заниматься очисткой компьютера/ноутбука, когда он находится под напряжением;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309">
              <w:rPr>
                <w:rFonts w:ascii="Times New Roman" w:hAnsi="Times New Roman" w:cs="Times New Roman"/>
                <w:sz w:val="24"/>
                <w:szCs w:val="24"/>
              </w:rPr>
              <w:t>- недопустимо самостоятельно проводить ремонт ПК и оргтехники при отсутствии специальных навыков;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309">
              <w:rPr>
                <w:rFonts w:ascii="Times New Roman" w:hAnsi="Times New Roman" w:cs="Times New Roman"/>
                <w:sz w:val="24"/>
                <w:szCs w:val="24"/>
              </w:rPr>
              <w:t>- нельзя располагать рядом с компьютером/ноутбуком жидкости, а также работать с мокрыми руками;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3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предметов;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309">
              <w:rPr>
                <w:rFonts w:ascii="Times New Roman" w:hAnsi="Times New Roman" w:cs="Times New Roman"/>
                <w:sz w:val="24"/>
                <w:szCs w:val="24"/>
              </w:rPr>
              <w:t>- суммарное время непосредственной работы с персональным компьютером и другой оргтехникой в течение дня должно быть не более 6 часов;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309">
              <w:rPr>
                <w:rFonts w:ascii="Times New Roman" w:hAnsi="Times New Roman" w:cs="Times New Roman"/>
                <w:sz w:val="24"/>
                <w:szCs w:val="24"/>
              </w:rPr>
              <w:t>- запрещается прикасаться к задней панели персонального компьютера и другой оргтехники, монитора при включенном питании;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309">
              <w:rPr>
                <w:rFonts w:ascii="Times New Roman" w:hAnsi="Times New Roman" w:cs="Times New Roman"/>
                <w:sz w:val="24"/>
                <w:szCs w:val="24"/>
              </w:rPr>
              <w:t>- нельзя допускать попадание влаги на поверхность монитора, рабочую поверхность клавиатуры, дисководов, принтеров и других устройств;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309">
              <w:rPr>
                <w:rFonts w:ascii="Times New Roman" w:hAnsi="Times New Roman" w:cs="Times New Roman"/>
                <w:sz w:val="24"/>
                <w:szCs w:val="24"/>
              </w:rPr>
              <w:t>- нельзя производить самостоятельно вскрытие и ремонт оборудования;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309">
              <w:rPr>
                <w:rFonts w:ascii="Times New Roman" w:hAnsi="Times New Roman" w:cs="Times New Roman"/>
                <w:sz w:val="24"/>
                <w:szCs w:val="24"/>
              </w:rPr>
              <w:t>- запрещается переключать разъемы интерфейсных кабелей периферийных устройств;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4"/>
              </w:rPr>
              <w:t>- запрещается загромождение верхних панелей устройств бумагами и посторонними предметами.</w:t>
            </w:r>
          </w:p>
        </w:tc>
      </w:tr>
      <w:tr w:rsidR="00B21FC4" w:rsidRPr="005B4309" w:rsidTr="0076026B">
        <w:tc>
          <w:tcPr>
            <w:tcW w:w="2509" w:type="dxa"/>
            <w:shd w:val="clear" w:color="auto" w:fill="auto"/>
          </w:tcPr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Интерактивная доска, активный лоток для интерактивных досок, проектор</w:t>
            </w:r>
          </w:p>
        </w:tc>
        <w:tc>
          <w:tcPr>
            <w:tcW w:w="7692" w:type="dxa"/>
            <w:shd w:val="clear" w:color="auto" w:fill="auto"/>
          </w:tcPr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• Не смотрите (и не разрешайте детям смотреть) прямо на луч проектора.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• Не прикасайтесь и не разрешайте детям прикасаться к проектору, так как он сильно нагревается во время работы.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• Если оборудование расположено слишком высоко, не пытайтесь дотянуться до его поверхности, встав на стул (и не позволяйте детям делать этого). Вместо этого воспользуйтесь регулируемой по высоте напольной стойкой.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 xml:space="preserve">• Не взбирайтесь на интерактивную доску, установленную на стене или напольной стойке. 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Не приступать к работе с влажными руками.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Избегать попадания брызг воды на составные части интерактивной доски, монитора; исключить попадания жидкости на чувствительные электронные компоненты во избежание их повреждения.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Не класть предметы на оборудование и дисплей.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Не давить и не стучать по интерактивной панели, не прислоняться к ней.</w:t>
            </w:r>
          </w:p>
        </w:tc>
      </w:tr>
      <w:tr w:rsidR="00B21FC4" w:rsidRPr="005B4309" w:rsidTr="0076026B">
        <w:tc>
          <w:tcPr>
            <w:tcW w:w="2509" w:type="dxa"/>
            <w:shd w:val="clear" w:color="auto" w:fill="auto"/>
          </w:tcPr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Интерактивный дисплей на мобильной стойке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 детский интерактивный сенсорный стол</w:t>
            </w:r>
          </w:p>
        </w:tc>
        <w:tc>
          <w:tcPr>
            <w:tcW w:w="7692" w:type="dxa"/>
            <w:shd w:val="clear" w:color="auto" w:fill="auto"/>
          </w:tcPr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Убедитесь, что кабели, идущие по полу к изделию, надлежащим образом помечены и связаны так, чтобы за них нельзя было зацепиться.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• Для предотвращения возгорания и поражения электрическим током оборудование от влаги.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• Не прикасайтесь и не разрешайте детям прикасаться к проектору, так как он сильно нагревается во время работы.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 xml:space="preserve">• Если оборудование расположено слишком высоко, не пытайтесь дотянуться до его поверхности, встав на стул (и не позволяйте детям </w:t>
            </w:r>
            <w:r w:rsidRPr="005B4309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делать этого). Вместо этого воспользуйтесь регулируемой по высоте напольной стойкой.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 xml:space="preserve">• Не взбирайтесь на интерактивную доску, установленную на стене или напольной стойке. 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Не приступать к работе с влажными руками.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Избегать попадания брызг воды на составные части интерактивной доски, монитора; исключить попадания жидкости на чувствительные электронные компоненты во избежание их повреждения.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Не класть предметы на оборудование и дисплей.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Не давить и не стучать по интерактивной панели, не прислоняться к ней.</w:t>
            </w:r>
          </w:p>
        </w:tc>
      </w:tr>
      <w:tr w:rsidR="00B21FC4" w:rsidRPr="005B4309" w:rsidTr="0076026B">
        <w:tc>
          <w:tcPr>
            <w:tcW w:w="2509" w:type="dxa"/>
            <w:shd w:val="clear" w:color="auto" w:fill="auto"/>
          </w:tcPr>
          <w:p w:rsidR="00A67097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Лабораторный комплекс </w:t>
            </w:r>
            <w:proofErr w:type="spellStart"/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SenseDisc</w:t>
            </w:r>
            <w:proofErr w:type="spellEnd"/>
            <w:r w:rsidRPr="005B4309">
              <w:rPr>
                <w:rFonts w:ascii="Times New Roman" w:hAnsi="Times New Roman" w:cs="Times New Roman"/>
                <w:sz w:val="24"/>
                <w:szCs w:val="28"/>
              </w:rPr>
              <w:t xml:space="preserve">® </w:t>
            </w:r>
            <w:proofErr w:type="spellStart"/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Basic</w:t>
            </w:r>
            <w:proofErr w:type="spellEnd"/>
            <w:r w:rsidRPr="005B4309">
              <w:rPr>
                <w:rFonts w:ascii="Times New Roman" w:hAnsi="Times New Roman" w:cs="Times New Roman"/>
                <w:sz w:val="24"/>
                <w:szCs w:val="28"/>
              </w:rPr>
              <w:t xml:space="preserve"> (Базовый), Электронный микроскоп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 xml:space="preserve">Документ камера. </w:t>
            </w:r>
          </w:p>
        </w:tc>
        <w:tc>
          <w:tcPr>
            <w:tcW w:w="7692" w:type="dxa"/>
            <w:shd w:val="clear" w:color="auto" w:fill="auto"/>
          </w:tcPr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 xml:space="preserve">Руки должны быть чистыми и сухими, т.к. величина проходящего тока зависит от состояния кожи, а также площади соприкосновения с токоведущими частями - грязь и влага ее увеличивают. 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В случае обнаружения неисправности отключите питание устройства от сети 220 В. Для полной уверенности в этом случае лучше вытащить сетевую вилку из розетки. Сообщите Главному эксперту.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 xml:space="preserve">Не следует забывать, что после отключения питания конденсаторы в устройстве могут еще долгое время сохранять заряд. Прикоснувшись к выводам такого конденсатора рукой, можно получить удар током. 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 xml:space="preserve">При первоначальном включении устройства следует соблюдать осторожность. 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 xml:space="preserve">Не рекомендуется оставлять без присмотра включенные и еще не настроенные устройства - это может вызвать пожар. 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 xml:space="preserve">Запрещено использовать прибор с поврежденными соединительными проводами или контактными наконечниками. Сами соединительные провода должны иметь надежную изоляцию. 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 xml:space="preserve">Все переключения режимов следует проводить до его подключения. 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 xml:space="preserve">Все подключения прибора к проверяемой схеме проводить при полностью отключенной радиоаппаратуре. 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При проведении работ не спешите, иначе это приводит (в лучшем случае) только к повреждениям прибора.</w:t>
            </w:r>
          </w:p>
        </w:tc>
      </w:tr>
      <w:tr w:rsidR="00B21FC4" w:rsidRPr="005B4309" w:rsidTr="0076026B">
        <w:tc>
          <w:tcPr>
            <w:tcW w:w="2509" w:type="dxa"/>
            <w:shd w:val="clear" w:color="auto" w:fill="auto"/>
          </w:tcPr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МФУ А4 лазерное, чёрно-белое, цветное</w:t>
            </w:r>
          </w:p>
        </w:tc>
        <w:tc>
          <w:tcPr>
            <w:tcW w:w="7692" w:type="dxa"/>
            <w:shd w:val="clear" w:color="auto" w:fill="auto"/>
          </w:tcPr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Во избежание поражения электротоком при устранении блокировки бумаги и мелком ремонте отключить аппарат от сети.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Не допускать воздействия огня на тонер-картридж.</w:t>
            </w:r>
          </w:p>
        </w:tc>
      </w:tr>
      <w:tr w:rsidR="00B21FC4" w:rsidRPr="005B4309" w:rsidTr="0076026B">
        <w:tc>
          <w:tcPr>
            <w:tcW w:w="2509" w:type="dxa"/>
            <w:shd w:val="clear" w:color="auto" w:fill="auto"/>
          </w:tcPr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Световой столик для рисования песком</w:t>
            </w:r>
          </w:p>
        </w:tc>
        <w:tc>
          <w:tcPr>
            <w:tcW w:w="7692" w:type="dxa"/>
            <w:shd w:val="clear" w:color="auto" w:fill="auto"/>
          </w:tcPr>
          <w:p w:rsidR="00B21FC4" w:rsidRPr="00E221A8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E221A8">
              <w:rPr>
                <w:rFonts w:ascii="Times New Roman" w:hAnsi="Times New Roman" w:cs="Times New Roman"/>
                <w:sz w:val="24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E221A8">
              <w:rPr>
                <w:rFonts w:ascii="Times New Roman" w:hAnsi="Times New Roman" w:cs="Times New Roman"/>
                <w:sz w:val="24"/>
                <w:szCs w:val="28"/>
              </w:rPr>
              <w:t xml:space="preserve"> разбрасывать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песок</w:t>
            </w:r>
            <w:r w:rsidRPr="00E221A8">
              <w:rPr>
                <w:rFonts w:ascii="Times New Roman" w:hAnsi="Times New Roman" w:cs="Times New Roman"/>
                <w:sz w:val="24"/>
                <w:szCs w:val="28"/>
              </w:rPr>
              <w:t>,</w:t>
            </w:r>
          </w:p>
          <w:p w:rsidR="00B21FC4" w:rsidRPr="00E221A8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Брать и </w:t>
            </w:r>
            <w:r w:rsidRPr="00E221A8">
              <w:rPr>
                <w:rFonts w:ascii="Times New Roman" w:hAnsi="Times New Roman" w:cs="Times New Roman"/>
                <w:sz w:val="24"/>
                <w:szCs w:val="28"/>
              </w:rPr>
              <w:t>играть осторожно, не поднимать руки с песком высоко,</w:t>
            </w:r>
          </w:p>
          <w:p w:rsidR="00B21FC4" w:rsidRPr="00E221A8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E221A8">
              <w:rPr>
                <w:rFonts w:ascii="Times New Roman" w:hAnsi="Times New Roman" w:cs="Times New Roman"/>
                <w:sz w:val="24"/>
                <w:szCs w:val="28"/>
              </w:rPr>
              <w:t>пользоваться игрушк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ами</w:t>
            </w:r>
            <w:r w:rsidRPr="00E221A8">
              <w:rPr>
                <w:rFonts w:ascii="Times New Roman" w:hAnsi="Times New Roman" w:cs="Times New Roman"/>
                <w:sz w:val="24"/>
                <w:szCs w:val="28"/>
              </w:rPr>
              <w:t xml:space="preserve"> и пособия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ми</w:t>
            </w:r>
            <w:r w:rsidRPr="00E221A8">
              <w:rPr>
                <w:rFonts w:ascii="Times New Roman" w:hAnsi="Times New Roman" w:cs="Times New Roman"/>
                <w:sz w:val="24"/>
                <w:szCs w:val="28"/>
              </w:rPr>
              <w:t xml:space="preserve"> для игр с песком бережно.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Не</w:t>
            </w:r>
            <w:r w:rsidRPr="00E221A8">
              <w:rPr>
                <w:rFonts w:ascii="Times New Roman" w:hAnsi="Times New Roman" w:cs="Times New Roman"/>
                <w:sz w:val="24"/>
                <w:szCs w:val="28"/>
              </w:rPr>
              <w:t xml:space="preserve"> тереть грязными (после игр с песком) руками глаза, лицо, вымыть сначала руки.</w:t>
            </w:r>
          </w:p>
        </w:tc>
      </w:tr>
    </w:tbl>
    <w:p w:rsidR="00B21FC4" w:rsidRPr="00E92822" w:rsidRDefault="00E92822" w:rsidP="00056023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92822">
        <w:rPr>
          <w:rFonts w:ascii="Times New Roman" w:hAnsi="Times New Roman" w:cs="Times New Roman"/>
          <w:sz w:val="28"/>
          <w:szCs w:val="28"/>
        </w:rPr>
        <w:t>5</w:t>
      </w:r>
      <w:r w:rsidR="00B21FC4" w:rsidRPr="00E92822">
        <w:rPr>
          <w:rFonts w:ascii="Times New Roman" w:hAnsi="Times New Roman" w:cs="Times New Roman"/>
          <w:sz w:val="28"/>
          <w:szCs w:val="28"/>
        </w:rPr>
        <w:t>.2. При выполнении конкурсных заданий и уборке рабочих мест:</w:t>
      </w:r>
    </w:p>
    <w:p w:rsidR="00B21FC4" w:rsidRPr="00E92822" w:rsidRDefault="00B21FC4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822">
        <w:rPr>
          <w:rFonts w:ascii="Times New Roman" w:hAnsi="Times New Roman" w:cs="Times New Roman"/>
          <w:sz w:val="28"/>
          <w:szCs w:val="28"/>
        </w:rPr>
        <w:lastRenderedPageBreak/>
        <w:t>- необходимо быть внимательным, не отвлекаться посторонними разговорами и делами, не отвлекать других участников;</w:t>
      </w:r>
    </w:p>
    <w:p w:rsidR="00B21FC4" w:rsidRPr="00E92822" w:rsidRDefault="00B21FC4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822">
        <w:rPr>
          <w:rFonts w:ascii="Times New Roman" w:hAnsi="Times New Roman" w:cs="Times New Roman"/>
          <w:sz w:val="28"/>
          <w:szCs w:val="28"/>
        </w:rPr>
        <w:t>- соблюдать настоящую инструкцию;</w:t>
      </w:r>
    </w:p>
    <w:p w:rsidR="00B21FC4" w:rsidRPr="00E92822" w:rsidRDefault="00B21FC4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822">
        <w:rPr>
          <w:rFonts w:ascii="Times New Roman" w:hAnsi="Times New Roman" w:cs="Times New Roman"/>
          <w:sz w:val="28"/>
          <w:szCs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B21FC4" w:rsidRPr="00E92822" w:rsidRDefault="00B21FC4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822">
        <w:rPr>
          <w:rFonts w:ascii="Times New Roman" w:hAnsi="Times New Roman" w:cs="Times New Roman"/>
          <w:sz w:val="28"/>
          <w:szCs w:val="28"/>
        </w:rPr>
        <w:t>- поддерживать порядок и чистоту на рабочем месте;</w:t>
      </w:r>
    </w:p>
    <w:p w:rsidR="00B21FC4" w:rsidRPr="00E92822" w:rsidRDefault="00B21FC4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822">
        <w:rPr>
          <w:rFonts w:ascii="Times New Roman" w:hAnsi="Times New Roman" w:cs="Times New Roman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:rsidR="00B21FC4" w:rsidRPr="00E92822" w:rsidRDefault="00B21FC4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822">
        <w:rPr>
          <w:rFonts w:ascii="Times New Roman" w:hAnsi="Times New Roman" w:cs="Times New Roman"/>
          <w:sz w:val="28"/>
          <w:szCs w:val="28"/>
        </w:rPr>
        <w:t>- выполнять конкурсные задания только исправным инструментом;</w:t>
      </w:r>
    </w:p>
    <w:p w:rsidR="00B21FC4" w:rsidRPr="00E92822" w:rsidRDefault="00E92822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822">
        <w:rPr>
          <w:rFonts w:ascii="Times New Roman" w:hAnsi="Times New Roman" w:cs="Times New Roman"/>
          <w:sz w:val="28"/>
          <w:szCs w:val="28"/>
        </w:rPr>
        <w:t>5</w:t>
      </w:r>
      <w:r w:rsidR="00B21FC4" w:rsidRPr="00E92822">
        <w:rPr>
          <w:rFonts w:ascii="Times New Roman" w:hAnsi="Times New Roman" w:cs="Times New Roman"/>
          <w:sz w:val="28"/>
          <w:szCs w:val="28"/>
        </w:rPr>
        <w:t>.3. При неисправности инструмента и оборудования – прекратить выполнение конкурсного задания и сообщить об этом Эксперту</w:t>
      </w:r>
      <w:r w:rsidR="0076026B">
        <w:rPr>
          <w:rFonts w:ascii="Times New Roman" w:hAnsi="Times New Roman" w:cs="Times New Roman"/>
          <w:sz w:val="28"/>
          <w:szCs w:val="28"/>
        </w:rPr>
        <w:t>.</w:t>
      </w:r>
    </w:p>
    <w:p w:rsidR="00B21FC4" w:rsidRPr="005B4309" w:rsidRDefault="00B21FC4" w:rsidP="00056023">
      <w:pPr>
        <w:spacing w:after="0" w:line="276" w:lineRule="auto"/>
        <w:ind w:firstLine="709"/>
        <w:rPr>
          <w:rFonts w:ascii="Times New Roman" w:hAnsi="Times New Roman" w:cs="Times New Roman"/>
          <w:sz w:val="24"/>
          <w:szCs w:val="28"/>
        </w:rPr>
      </w:pPr>
    </w:p>
    <w:p w:rsidR="00B21FC4" w:rsidRPr="00056023" w:rsidRDefault="00056023" w:rsidP="00056023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6023">
        <w:rPr>
          <w:rFonts w:ascii="Times New Roman" w:hAnsi="Times New Roman" w:cs="Times New Roman"/>
          <w:b/>
          <w:sz w:val="28"/>
          <w:szCs w:val="28"/>
        </w:rPr>
        <w:t>6</w:t>
      </w:r>
      <w:r w:rsidR="00B21FC4" w:rsidRPr="00056023">
        <w:rPr>
          <w:rFonts w:ascii="Times New Roman" w:hAnsi="Times New Roman" w:cs="Times New Roman"/>
          <w:b/>
          <w:sz w:val="28"/>
          <w:szCs w:val="28"/>
        </w:rPr>
        <w:t>. Требования охраны труда в аварийных ситуациях</w:t>
      </w:r>
    </w:p>
    <w:p w:rsidR="00056023" w:rsidRDefault="00056023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bookmark8"/>
      <w:bookmarkEnd w:id="7"/>
    </w:p>
    <w:p w:rsidR="00056023" w:rsidRPr="00056023" w:rsidRDefault="00056023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023">
        <w:rPr>
          <w:rFonts w:ascii="Times New Roman" w:hAnsi="Times New Roman" w:cs="Times New Roman"/>
          <w:sz w:val="28"/>
          <w:szCs w:val="28"/>
        </w:rPr>
        <w:t>6.1. При возникновении аварий и ситуаций, которые могут привести к авариям и несчастным случаям, необходимо:</w:t>
      </w:r>
    </w:p>
    <w:p w:rsidR="00056023" w:rsidRPr="00056023" w:rsidRDefault="00056023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023">
        <w:rPr>
          <w:rFonts w:ascii="Times New Roman" w:hAnsi="Times New Roman" w:cs="Times New Roman"/>
          <w:sz w:val="28"/>
          <w:szCs w:val="28"/>
        </w:rPr>
        <w:t>6.1.1. Немедленно прекратить работы и известить главного эксперта.</w:t>
      </w:r>
    </w:p>
    <w:p w:rsidR="00056023" w:rsidRPr="00056023" w:rsidRDefault="00056023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023">
        <w:rPr>
          <w:rFonts w:ascii="Times New Roman" w:hAnsi="Times New Roman" w:cs="Times New Roman"/>
          <w:sz w:val="28"/>
          <w:szCs w:val="28"/>
        </w:rPr>
        <w:t>6.1.2.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:rsidR="00056023" w:rsidRPr="00056023" w:rsidRDefault="00056023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023">
        <w:rPr>
          <w:rFonts w:ascii="Times New Roman" w:hAnsi="Times New Roman" w:cs="Times New Roman"/>
          <w:sz w:val="28"/>
          <w:szCs w:val="28"/>
        </w:rPr>
        <w:t>6.2. При обнаружении в процессе работы возгораний необходимо:</w:t>
      </w:r>
    </w:p>
    <w:p w:rsidR="00056023" w:rsidRDefault="00056023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56023">
        <w:rPr>
          <w:rFonts w:ascii="Times New Roman" w:hAnsi="Times New Roman" w:cs="Times New Roman"/>
          <w:sz w:val="28"/>
          <w:szCs w:val="28"/>
        </w:rPr>
        <w:t>немедленно оповестит</w:t>
      </w:r>
      <w:r>
        <w:rPr>
          <w:rFonts w:ascii="Times New Roman" w:hAnsi="Times New Roman" w:cs="Times New Roman"/>
          <w:sz w:val="28"/>
          <w:szCs w:val="28"/>
        </w:rPr>
        <w:t>ь Главного эксперта и экспертов;</w:t>
      </w:r>
      <w:r w:rsidRPr="000560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6023" w:rsidRDefault="00056023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056023">
        <w:rPr>
          <w:rFonts w:ascii="Times New Roman" w:hAnsi="Times New Roman" w:cs="Times New Roman"/>
          <w:sz w:val="28"/>
          <w:szCs w:val="28"/>
        </w:rPr>
        <w:t>ри последующем развитии событий следует руководствоваться указаниями Главного эксперта или эксперта, заменяющего его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56023" w:rsidRDefault="00056023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056023">
        <w:rPr>
          <w:rFonts w:ascii="Times New Roman" w:hAnsi="Times New Roman" w:cs="Times New Roman"/>
          <w:sz w:val="28"/>
          <w:szCs w:val="28"/>
        </w:rPr>
        <w:t>риложить усилия для исключ</w:t>
      </w:r>
      <w:r>
        <w:rPr>
          <w:rFonts w:ascii="Times New Roman" w:hAnsi="Times New Roman" w:cs="Times New Roman"/>
          <w:sz w:val="28"/>
          <w:szCs w:val="28"/>
        </w:rPr>
        <w:t>ения состояния страха и паники;</w:t>
      </w:r>
    </w:p>
    <w:p w:rsidR="00056023" w:rsidRPr="00056023" w:rsidRDefault="00056023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</w:t>
      </w:r>
      <w:r w:rsidRPr="00056023">
        <w:rPr>
          <w:rFonts w:ascii="Times New Roman" w:hAnsi="Times New Roman" w:cs="Times New Roman"/>
          <w:sz w:val="28"/>
          <w:szCs w:val="28"/>
        </w:rPr>
        <w:t>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056023" w:rsidRPr="00056023" w:rsidRDefault="00056023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023">
        <w:rPr>
          <w:rFonts w:ascii="Times New Roman" w:hAnsi="Times New Roman" w:cs="Times New Roman"/>
          <w:sz w:val="28"/>
          <w:szCs w:val="28"/>
        </w:rPr>
        <w:t>6.3. В случае возникновения пожара:</w:t>
      </w:r>
    </w:p>
    <w:p w:rsidR="00056023" w:rsidRDefault="00056023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о</w:t>
      </w:r>
      <w:r w:rsidRPr="00056023">
        <w:rPr>
          <w:rFonts w:ascii="Times New Roman" w:hAnsi="Times New Roman" w:cs="Times New Roman"/>
          <w:sz w:val="28"/>
          <w:szCs w:val="28"/>
        </w:rPr>
        <w:t xml:space="preserve">повестить всех участников </w:t>
      </w:r>
      <w:r>
        <w:rPr>
          <w:rFonts w:ascii="Times New Roman" w:hAnsi="Times New Roman" w:cs="Times New Roman"/>
          <w:sz w:val="28"/>
          <w:szCs w:val="28"/>
        </w:rPr>
        <w:t>Чемпионата</w:t>
      </w:r>
      <w:r w:rsidRPr="00056023">
        <w:rPr>
          <w:rFonts w:ascii="Times New Roman" w:hAnsi="Times New Roman" w:cs="Times New Roman"/>
          <w:sz w:val="28"/>
          <w:szCs w:val="28"/>
        </w:rPr>
        <w:t xml:space="preserve">, находящихся в помещении и принять меры к тушению очага пожара. </w:t>
      </w:r>
    </w:p>
    <w:p w:rsidR="00056023" w:rsidRDefault="00056023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</w:t>
      </w:r>
      <w:r w:rsidRPr="00056023">
        <w:rPr>
          <w:rFonts w:ascii="Times New Roman" w:hAnsi="Times New Roman" w:cs="Times New Roman"/>
          <w:sz w:val="28"/>
          <w:szCs w:val="28"/>
        </w:rPr>
        <w:t>орящие части электроустановок и электропроводку, находящиеся под напряжением, туш</w:t>
      </w:r>
      <w:r>
        <w:rPr>
          <w:rFonts w:ascii="Times New Roman" w:hAnsi="Times New Roman" w:cs="Times New Roman"/>
          <w:sz w:val="28"/>
          <w:szCs w:val="28"/>
        </w:rPr>
        <w:t>ить углекислотным огнетушителем;</w:t>
      </w:r>
    </w:p>
    <w:p w:rsidR="00056023" w:rsidRDefault="00056023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056023">
        <w:rPr>
          <w:rFonts w:ascii="Times New Roman" w:hAnsi="Times New Roman" w:cs="Times New Roman"/>
          <w:sz w:val="28"/>
          <w:szCs w:val="28"/>
        </w:rPr>
        <w:t>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</w:t>
      </w:r>
      <w:r>
        <w:rPr>
          <w:rFonts w:ascii="Times New Roman" w:hAnsi="Times New Roman" w:cs="Times New Roman"/>
          <w:sz w:val="28"/>
          <w:szCs w:val="28"/>
        </w:rPr>
        <w:t>о усилит интенсивность горения;</w:t>
      </w:r>
    </w:p>
    <w:p w:rsidR="00056023" w:rsidRDefault="00056023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</w:t>
      </w:r>
      <w:r w:rsidRPr="00056023">
        <w:rPr>
          <w:rFonts w:ascii="Times New Roman" w:hAnsi="Times New Roman" w:cs="Times New Roman"/>
          <w:sz w:val="28"/>
          <w:szCs w:val="28"/>
        </w:rPr>
        <w:t xml:space="preserve">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056023" w:rsidRPr="00056023" w:rsidRDefault="00056023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056023">
        <w:rPr>
          <w:rFonts w:ascii="Times New Roman" w:hAnsi="Times New Roman" w:cs="Times New Roman"/>
          <w:sz w:val="28"/>
          <w:szCs w:val="28"/>
        </w:rPr>
        <w:t xml:space="preserve">ринять меры к вызову на место пожара непосредственного руководителя или других должностных лиц. </w:t>
      </w:r>
    </w:p>
    <w:p w:rsidR="00056023" w:rsidRPr="00056023" w:rsidRDefault="00056023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023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4.</w:t>
      </w:r>
      <w:r w:rsidRPr="00056023">
        <w:rPr>
          <w:rFonts w:ascii="Times New Roman" w:hAnsi="Times New Roman" w:cs="Times New Roman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</w:t>
      </w:r>
    </w:p>
    <w:p w:rsidR="00056023" w:rsidRDefault="00056023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023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56023">
        <w:rPr>
          <w:rFonts w:ascii="Times New Roman" w:hAnsi="Times New Roman" w:cs="Times New Roman"/>
          <w:sz w:val="28"/>
          <w:szCs w:val="28"/>
        </w:rPr>
        <w:t>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:rsidR="00056023" w:rsidRDefault="00056023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1FC4" w:rsidRPr="00056023" w:rsidRDefault="00056023" w:rsidP="00056023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B21FC4" w:rsidRPr="00056023">
        <w:rPr>
          <w:rFonts w:ascii="Times New Roman" w:hAnsi="Times New Roman" w:cs="Times New Roman"/>
          <w:b/>
          <w:sz w:val="28"/>
          <w:szCs w:val="28"/>
        </w:rPr>
        <w:t>. Требование охраны труда по окончании работ</w:t>
      </w:r>
    </w:p>
    <w:p w:rsidR="00B21FC4" w:rsidRPr="00056023" w:rsidRDefault="00B21FC4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023">
        <w:rPr>
          <w:rFonts w:ascii="Times New Roman" w:hAnsi="Times New Roman" w:cs="Times New Roman"/>
          <w:sz w:val="28"/>
          <w:szCs w:val="28"/>
        </w:rPr>
        <w:t>После окончания работ каждый участник обязан:</w:t>
      </w:r>
    </w:p>
    <w:p w:rsidR="00B21FC4" w:rsidRPr="00056023" w:rsidRDefault="00056023" w:rsidP="00056023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21FC4" w:rsidRPr="00056023">
        <w:rPr>
          <w:rFonts w:ascii="Times New Roman" w:hAnsi="Times New Roman" w:cs="Times New Roman"/>
          <w:sz w:val="28"/>
          <w:szCs w:val="28"/>
        </w:rPr>
        <w:t xml:space="preserve">.1. Привести в порядок рабочее место. </w:t>
      </w:r>
    </w:p>
    <w:p w:rsidR="00B21FC4" w:rsidRPr="00056023" w:rsidRDefault="00056023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21FC4" w:rsidRPr="00056023">
        <w:rPr>
          <w:rFonts w:ascii="Times New Roman" w:hAnsi="Times New Roman" w:cs="Times New Roman"/>
          <w:sz w:val="28"/>
          <w:szCs w:val="28"/>
        </w:rPr>
        <w:t>.2. Убрать средства индивидуальной защиты в отведенное для хранений место.</w:t>
      </w:r>
    </w:p>
    <w:p w:rsidR="00B21FC4" w:rsidRPr="00056023" w:rsidRDefault="00056023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21FC4" w:rsidRPr="00056023">
        <w:rPr>
          <w:rFonts w:ascii="Times New Roman" w:hAnsi="Times New Roman" w:cs="Times New Roman"/>
          <w:sz w:val="28"/>
          <w:szCs w:val="28"/>
        </w:rPr>
        <w:t>.3. Отключить инструмент и оборудование от сети.</w:t>
      </w:r>
    </w:p>
    <w:p w:rsidR="00B21FC4" w:rsidRPr="00056023" w:rsidRDefault="00056023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21FC4" w:rsidRPr="00056023">
        <w:rPr>
          <w:rFonts w:ascii="Times New Roman" w:hAnsi="Times New Roman" w:cs="Times New Roman"/>
          <w:sz w:val="28"/>
          <w:szCs w:val="28"/>
        </w:rPr>
        <w:t>.4. Инструмент убрать в специально предназначенное для хранений место.</w:t>
      </w:r>
    </w:p>
    <w:p w:rsidR="00B21FC4" w:rsidRPr="00056023" w:rsidRDefault="00056023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21FC4" w:rsidRPr="00056023">
        <w:rPr>
          <w:rFonts w:ascii="Times New Roman" w:hAnsi="Times New Roman" w:cs="Times New Roman"/>
          <w:sz w:val="28"/>
          <w:szCs w:val="28"/>
        </w:rPr>
        <w:t>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bookmarkEnd w:id="1"/>
    <w:bookmarkEnd w:id="2"/>
    <w:p w:rsidR="00B21FC4" w:rsidRPr="00056023" w:rsidRDefault="00B21FC4" w:rsidP="00B21FC4">
      <w:pPr>
        <w:spacing w:before="120" w:after="12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B21FC4" w:rsidRPr="00056023" w:rsidSect="00804C14">
      <w:headerReference w:type="default" r:id="rId8"/>
      <w:footerReference w:type="default" r:id="rId9"/>
      <w:headerReference w:type="first" r:id="rId10"/>
      <w:pgSz w:w="11906" w:h="16838"/>
      <w:pgMar w:top="1134" w:right="567" w:bottom="1134" w:left="1134" w:header="567" w:footer="56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0CBC" w:rsidRDefault="00640CBC" w:rsidP="00B21FC4">
      <w:pPr>
        <w:spacing w:after="0" w:line="240" w:lineRule="auto"/>
      </w:pPr>
      <w:r>
        <w:separator/>
      </w:r>
    </w:p>
  </w:endnote>
  <w:endnote w:type="continuationSeparator" w:id="0">
    <w:p w:rsidR="00640CBC" w:rsidRDefault="00640CBC" w:rsidP="00B21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yak Light">
    <w:altName w:val="Calibri"/>
    <w:charset w:val="CC"/>
    <w:family w:val="swiss"/>
    <w:pitch w:val="variable"/>
    <w:sig w:usb0="A00002FF" w:usb1="5000204A" w:usb2="00000024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984" w:rsidRPr="00903B0D" w:rsidRDefault="00640CBC" w:rsidP="0027066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rFonts w:ascii="Mayak Light" w:hAnsi="Mayak Light" w:cs="Times New Roman"/>
        <w:b/>
        <w:b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0CBC" w:rsidRDefault="00640CBC" w:rsidP="00B21FC4">
      <w:pPr>
        <w:spacing w:after="0" w:line="240" w:lineRule="auto"/>
      </w:pPr>
      <w:r>
        <w:separator/>
      </w:r>
    </w:p>
  </w:footnote>
  <w:footnote w:type="continuationSeparator" w:id="0">
    <w:p w:rsidR="00640CBC" w:rsidRDefault="00640CBC" w:rsidP="00B21F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984" w:rsidRDefault="00640CB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right" w:pos="10631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984" w:rsidRDefault="00640CB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66C88"/>
    <w:multiLevelType w:val="hybridMultilevel"/>
    <w:tmpl w:val="CD06DB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ED27601"/>
    <w:multiLevelType w:val="multilevel"/>
    <w:tmpl w:val="5AAABC2C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2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3D5CF4"/>
    <w:multiLevelType w:val="hybridMultilevel"/>
    <w:tmpl w:val="7C4AB1E4"/>
    <w:lvl w:ilvl="0" w:tplc="38580C6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DCF2938"/>
    <w:multiLevelType w:val="hybridMultilevel"/>
    <w:tmpl w:val="DDE2B370"/>
    <w:lvl w:ilvl="0" w:tplc="74CAD592">
      <w:start w:val="2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3001971"/>
    <w:multiLevelType w:val="hybridMultilevel"/>
    <w:tmpl w:val="2FCCEAB2"/>
    <w:lvl w:ilvl="0" w:tplc="46B04E52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0E9"/>
    <w:rsid w:val="00056023"/>
    <w:rsid w:val="001B11BA"/>
    <w:rsid w:val="002039B6"/>
    <w:rsid w:val="002317DE"/>
    <w:rsid w:val="00372BDA"/>
    <w:rsid w:val="0045239D"/>
    <w:rsid w:val="00640CBC"/>
    <w:rsid w:val="006430E9"/>
    <w:rsid w:val="007572D1"/>
    <w:rsid w:val="0076026B"/>
    <w:rsid w:val="007938B7"/>
    <w:rsid w:val="00A67097"/>
    <w:rsid w:val="00B21FC4"/>
    <w:rsid w:val="00C94D76"/>
    <w:rsid w:val="00CD09C2"/>
    <w:rsid w:val="00CE6CAA"/>
    <w:rsid w:val="00DB6B80"/>
    <w:rsid w:val="00DC6255"/>
    <w:rsid w:val="00E92822"/>
    <w:rsid w:val="00F07395"/>
    <w:rsid w:val="00F14877"/>
    <w:rsid w:val="00F4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265B5"/>
  <w15:chartTrackingRefBased/>
  <w15:docId w15:val="{775CA5A0-DC65-48DB-9FAB-F4EB9902F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1FC4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1FC4"/>
    <w:pPr>
      <w:ind w:left="720"/>
      <w:contextualSpacing/>
    </w:pPr>
  </w:style>
  <w:style w:type="paragraph" w:customStyle="1" w:styleId="bullet">
    <w:name w:val="bullet"/>
    <w:basedOn w:val="a"/>
    <w:rsid w:val="00B21FC4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 w:eastAsia="en-US"/>
    </w:rPr>
  </w:style>
  <w:style w:type="paragraph" w:styleId="a4">
    <w:name w:val="header"/>
    <w:basedOn w:val="a"/>
    <w:link w:val="a5"/>
    <w:uiPriority w:val="99"/>
    <w:unhideWhenUsed/>
    <w:rsid w:val="00B21F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21FC4"/>
    <w:rPr>
      <w:rFonts w:ascii="Calibri" w:eastAsia="Calibri" w:hAnsi="Calibri" w:cs="Calibri"/>
      <w:lang w:eastAsia="ru-RU"/>
    </w:rPr>
  </w:style>
  <w:style w:type="paragraph" w:styleId="a6">
    <w:name w:val="footer"/>
    <w:basedOn w:val="a"/>
    <w:link w:val="a7"/>
    <w:uiPriority w:val="99"/>
    <w:unhideWhenUsed/>
    <w:rsid w:val="00B21F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21FC4"/>
    <w:rPr>
      <w:rFonts w:ascii="Calibri" w:eastAsia="Calibri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11</Pages>
  <Words>3018</Words>
  <Characters>17209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9</cp:revision>
  <dcterms:created xsi:type="dcterms:W3CDTF">2023-03-28T06:08:00Z</dcterms:created>
  <dcterms:modified xsi:type="dcterms:W3CDTF">2024-05-16T17:22:00Z</dcterms:modified>
</cp:coreProperties>
</file>